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366" w:rsidRPr="009808A8" w:rsidRDefault="00F102E4" w:rsidP="00BD3765">
      <w:pPr>
        <w:rPr>
          <w:rFonts w:cstheme="minorHAnsi"/>
          <w:b/>
          <w:color w:val="0033CC"/>
          <w:sz w:val="28"/>
          <w:szCs w:val="28"/>
        </w:rPr>
      </w:pPr>
      <w:r w:rsidRPr="009808A8">
        <w:fldChar w:fldCharType="begin"/>
      </w:r>
      <w:r w:rsidRPr="009808A8">
        <w:rPr>
          <w:rFonts w:cstheme="minorHAnsi"/>
          <w:sz w:val="28"/>
          <w:szCs w:val="28"/>
        </w:rPr>
        <w:instrText xml:space="preserve"> HYPERLINK "https://unitedtechnologiescorporation.service-now.com/kb_knowledge.do?sys_id=51b13e35dbede014ae6f3861ba9619c6&amp;sysparm_record_target=kb_knowledge&amp;sysparm_record_row=18&amp;sysparm_record_rows=18&amp;sysparm_record_list=workflow_stateINdraft%2Creview%2Cpublished%2Cpending_retirement%2Cretired%2Coutdated%5Eauthor%3Djavascript%3Ags.getUserID%28%29%5EORrevised_by%3Djavascript%3Ags.getUserID%28%29%5Ekb_knowledge_base%21%3D2e20cd814faf22007b5ec3818110c7d5%5EORDERBYnumber" </w:instrText>
      </w:r>
      <w:r w:rsidRPr="009808A8">
        <w:fldChar w:fldCharType="separate"/>
      </w:r>
      <w:r w:rsidR="004E5366" w:rsidRPr="009808A8">
        <w:rPr>
          <w:rStyle w:val="Hyperlink"/>
          <w:rFonts w:cstheme="minorHAnsi"/>
          <w:b/>
          <w:color w:val="0033CC"/>
          <w:sz w:val="28"/>
          <w:szCs w:val="28"/>
        </w:rPr>
        <w:t>KB0055163</w:t>
      </w:r>
      <w:r w:rsidRPr="009808A8">
        <w:rPr>
          <w:rStyle w:val="Hyperlink"/>
          <w:rFonts w:cstheme="minorHAnsi"/>
          <w:b/>
          <w:color w:val="0033CC"/>
          <w:sz w:val="28"/>
          <w:szCs w:val="28"/>
        </w:rPr>
        <w:fldChar w:fldCharType="end"/>
      </w:r>
    </w:p>
    <w:p w:rsidR="009A06C3" w:rsidRPr="009808A8" w:rsidRDefault="0083280F" w:rsidP="00BD3765">
      <w:pPr>
        <w:rPr>
          <w:rFonts w:eastAsia="Times New Roman" w:cstheme="minorHAnsi"/>
          <w:b/>
          <w:sz w:val="28"/>
          <w:szCs w:val="28"/>
        </w:rPr>
      </w:pPr>
      <w:r w:rsidRPr="009808A8">
        <w:rPr>
          <w:rFonts w:eastAsia="Times New Roman" w:cstheme="minorHAnsi"/>
          <w:b/>
          <w:sz w:val="28"/>
          <w:szCs w:val="28"/>
        </w:rPr>
        <w:t xml:space="preserve">Creating a </w:t>
      </w:r>
      <w:proofErr w:type="gramStart"/>
      <w:r w:rsidRPr="009808A8">
        <w:rPr>
          <w:rFonts w:eastAsia="Times New Roman" w:cstheme="minorHAnsi"/>
          <w:b/>
          <w:sz w:val="28"/>
          <w:szCs w:val="28"/>
        </w:rPr>
        <w:t>Self Service</w:t>
      </w:r>
      <w:proofErr w:type="gramEnd"/>
      <w:r w:rsidRPr="009808A8">
        <w:rPr>
          <w:rFonts w:eastAsia="Times New Roman" w:cstheme="minorHAnsi"/>
          <w:b/>
          <w:sz w:val="28"/>
          <w:szCs w:val="28"/>
        </w:rPr>
        <w:t xml:space="preserve"> incident ticket by </w:t>
      </w:r>
      <w:r w:rsidR="00D534E6" w:rsidRPr="009808A8">
        <w:rPr>
          <w:rFonts w:eastAsia="Times New Roman" w:cstheme="minorHAnsi"/>
          <w:b/>
          <w:sz w:val="28"/>
          <w:szCs w:val="28"/>
        </w:rPr>
        <w:t xml:space="preserve">end users </w:t>
      </w:r>
      <w:r w:rsidRPr="009808A8">
        <w:rPr>
          <w:rFonts w:eastAsia="Times New Roman" w:cstheme="minorHAnsi"/>
          <w:b/>
          <w:sz w:val="28"/>
          <w:szCs w:val="28"/>
        </w:rPr>
        <w:t xml:space="preserve">for </w:t>
      </w:r>
      <w:r w:rsidR="00BC31CF" w:rsidRPr="009808A8">
        <w:rPr>
          <w:rFonts w:eastAsia="Times New Roman" w:cstheme="minorHAnsi"/>
          <w:b/>
          <w:sz w:val="28"/>
          <w:szCs w:val="28"/>
        </w:rPr>
        <w:t xml:space="preserve">Finance Technology COE | Tax Technology </w:t>
      </w:r>
      <w:r w:rsidRPr="009808A8">
        <w:rPr>
          <w:rFonts w:eastAsia="Times New Roman" w:cstheme="minorHAnsi"/>
          <w:b/>
          <w:sz w:val="28"/>
          <w:szCs w:val="28"/>
        </w:rPr>
        <w:t xml:space="preserve">supported Apps  </w:t>
      </w:r>
    </w:p>
    <w:p w:rsidR="00F02703" w:rsidRPr="009808A8" w:rsidRDefault="00F02703" w:rsidP="00F02703">
      <w:pPr>
        <w:spacing w:after="0" w:line="240" w:lineRule="auto"/>
        <w:rPr>
          <w:rFonts w:eastAsia="Times New Roman" w:cstheme="minorHAnsi"/>
          <w:sz w:val="28"/>
          <w:szCs w:val="28"/>
        </w:rPr>
      </w:pPr>
      <w:r w:rsidRPr="009808A8">
        <w:rPr>
          <w:rFonts w:eastAsia="Times New Roman" w:cstheme="minorHAnsi"/>
          <w:b/>
          <w:bCs/>
          <w:sz w:val="28"/>
          <w:szCs w:val="28"/>
        </w:rPr>
        <w:t>Intended Audience:</w:t>
      </w:r>
    </w:p>
    <w:p w:rsidR="00F02703" w:rsidRPr="009808A8" w:rsidRDefault="00D534E6" w:rsidP="00F02703">
      <w:pPr>
        <w:spacing w:after="0" w:line="240" w:lineRule="auto"/>
        <w:rPr>
          <w:rFonts w:eastAsia="Times New Roman" w:cstheme="minorHAnsi"/>
          <w:sz w:val="28"/>
          <w:szCs w:val="28"/>
        </w:rPr>
      </w:pPr>
      <w:r w:rsidRPr="009808A8">
        <w:rPr>
          <w:rFonts w:eastAsia="Times New Roman" w:cstheme="minorHAnsi"/>
          <w:sz w:val="28"/>
          <w:szCs w:val="28"/>
        </w:rPr>
        <w:t xml:space="preserve">All </w:t>
      </w:r>
    </w:p>
    <w:p w:rsidR="00A37037" w:rsidRPr="009808A8" w:rsidRDefault="00A37037" w:rsidP="00BD3765">
      <w:pPr>
        <w:rPr>
          <w:rFonts w:eastAsia="Times New Roman" w:cstheme="minorHAnsi"/>
          <w:sz w:val="28"/>
          <w:szCs w:val="28"/>
        </w:rPr>
      </w:pPr>
    </w:p>
    <w:p w:rsidR="00AB71BC" w:rsidRPr="009808A8" w:rsidRDefault="0083280F" w:rsidP="009F4CB1">
      <w:pPr>
        <w:rPr>
          <w:rFonts w:eastAsia="Times New Roman" w:cstheme="minorHAnsi"/>
          <w:sz w:val="28"/>
          <w:szCs w:val="28"/>
        </w:rPr>
      </w:pPr>
      <w:r w:rsidRPr="009808A8">
        <w:rPr>
          <w:rFonts w:eastAsia="Times New Roman" w:cstheme="minorHAnsi"/>
          <w:sz w:val="28"/>
          <w:szCs w:val="28"/>
        </w:rPr>
        <w:t xml:space="preserve">For </w:t>
      </w:r>
      <w:r w:rsidR="00BC31CF" w:rsidRPr="009808A8">
        <w:rPr>
          <w:rFonts w:eastAsia="Times New Roman" w:cstheme="minorHAnsi"/>
          <w:sz w:val="28"/>
          <w:szCs w:val="28"/>
        </w:rPr>
        <w:t>Finance Technology COE | Tax Technology</w:t>
      </w:r>
      <w:r w:rsidR="00FD747C" w:rsidRPr="009808A8">
        <w:rPr>
          <w:rFonts w:eastAsia="Times New Roman" w:cstheme="minorHAnsi"/>
          <w:sz w:val="28"/>
          <w:szCs w:val="28"/>
        </w:rPr>
        <w:t xml:space="preserve"> </w:t>
      </w:r>
      <w:r w:rsidR="00C346E7" w:rsidRPr="009808A8">
        <w:rPr>
          <w:rFonts w:eastAsia="Times New Roman" w:cstheme="minorHAnsi"/>
          <w:sz w:val="28"/>
          <w:szCs w:val="28"/>
        </w:rPr>
        <w:t>s</w:t>
      </w:r>
      <w:r w:rsidR="005C43D6" w:rsidRPr="009808A8">
        <w:rPr>
          <w:rFonts w:eastAsia="Times New Roman" w:cstheme="minorHAnsi"/>
          <w:sz w:val="28"/>
          <w:szCs w:val="28"/>
        </w:rPr>
        <w:t xml:space="preserve">upported Apps, </w:t>
      </w:r>
      <w:r w:rsidR="00D534E6" w:rsidRPr="009808A8">
        <w:rPr>
          <w:rFonts w:eastAsia="Times New Roman" w:cstheme="minorHAnsi"/>
          <w:sz w:val="28"/>
          <w:szCs w:val="28"/>
        </w:rPr>
        <w:t>end users</w:t>
      </w:r>
      <w:r w:rsidR="00F02703" w:rsidRPr="009808A8">
        <w:rPr>
          <w:rFonts w:eastAsia="Times New Roman" w:cstheme="minorHAnsi"/>
          <w:sz w:val="28"/>
          <w:szCs w:val="28"/>
        </w:rPr>
        <w:t xml:space="preserve"> shall </w:t>
      </w:r>
      <w:r w:rsidR="00AB71BC" w:rsidRPr="009808A8">
        <w:rPr>
          <w:rFonts w:eastAsia="Times New Roman" w:cstheme="minorHAnsi"/>
          <w:sz w:val="28"/>
          <w:szCs w:val="28"/>
        </w:rPr>
        <w:t>use the process outlined below to submit a ticket.</w:t>
      </w:r>
    </w:p>
    <w:p w:rsidR="009808A8" w:rsidRPr="009808A8" w:rsidRDefault="009808A8" w:rsidP="009F4CB1">
      <w:pPr>
        <w:rPr>
          <w:rFonts w:eastAsia="Times New Roman" w:cstheme="minorHAnsi"/>
          <w:b/>
          <w:bCs/>
          <w:color w:val="FF0000"/>
          <w:sz w:val="28"/>
          <w:szCs w:val="28"/>
          <w:u w:val="single"/>
        </w:rPr>
      </w:pPr>
      <w:r w:rsidRPr="009808A8">
        <w:rPr>
          <w:rFonts w:eastAsia="Times New Roman" w:cstheme="minorHAnsi"/>
          <w:b/>
          <w:bCs/>
          <w:color w:val="FF0000"/>
          <w:sz w:val="28"/>
          <w:szCs w:val="28"/>
          <w:u w:val="single"/>
        </w:rPr>
        <w:t>STEP 1</w:t>
      </w:r>
    </w:p>
    <w:p w:rsidR="008C7836" w:rsidRPr="009808A8" w:rsidRDefault="00AB71BC" w:rsidP="008C7836">
      <w:pPr>
        <w:rPr>
          <w:rFonts w:cstheme="minorHAnsi"/>
          <w:sz w:val="28"/>
          <w:szCs w:val="28"/>
        </w:rPr>
      </w:pPr>
      <w:bookmarkStart w:id="0" w:name="_Hlk68855619"/>
      <w:r w:rsidRPr="009808A8">
        <w:rPr>
          <w:rFonts w:eastAsia="Times New Roman" w:cstheme="minorHAnsi"/>
          <w:b/>
          <w:bCs/>
          <w:sz w:val="28"/>
          <w:szCs w:val="28"/>
        </w:rPr>
        <w:t xml:space="preserve">Navigate to UTC’s Next Connect Portal: </w:t>
      </w:r>
      <w:r w:rsidR="008C7836" w:rsidRPr="009808A8">
        <w:rPr>
          <w:rFonts w:cstheme="minorHAnsi"/>
          <w:color w:val="222222"/>
          <w:sz w:val="28"/>
          <w:szCs w:val="28"/>
        </w:rPr>
        <w:t> </w:t>
      </w:r>
      <w:hyperlink r:id="rId7" w:tgtFrame="_blank" w:history="1">
        <w:r w:rsidR="008C7836" w:rsidRPr="009808A8">
          <w:rPr>
            <w:rStyle w:val="Hyperlink"/>
            <w:rFonts w:cstheme="minorHAnsi"/>
            <w:b/>
            <w:bCs/>
            <w:sz w:val="28"/>
            <w:szCs w:val="28"/>
          </w:rPr>
          <w:t>https://home.rtx.com/es-get-help</w:t>
        </w:r>
      </w:hyperlink>
    </w:p>
    <w:p w:rsidR="00AB71BC" w:rsidRPr="009808A8" w:rsidRDefault="00AB71BC" w:rsidP="009808A8">
      <w:pPr>
        <w:spacing w:before="100" w:beforeAutospacing="1" w:after="100" w:afterAutospacing="1" w:line="240" w:lineRule="auto"/>
        <w:rPr>
          <w:rFonts w:eastAsia="Times New Roman" w:cstheme="minorHAnsi"/>
          <w:sz w:val="28"/>
          <w:szCs w:val="28"/>
        </w:rPr>
      </w:pPr>
    </w:p>
    <w:p w:rsidR="009808A8" w:rsidRPr="009808A8" w:rsidRDefault="009808A8" w:rsidP="009808A8">
      <w:pPr>
        <w:spacing w:before="100" w:beforeAutospacing="1" w:after="100" w:afterAutospacing="1" w:line="240" w:lineRule="auto"/>
        <w:rPr>
          <w:rFonts w:eastAsia="Times New Roman" w:cstheme="minorHAnsi"/>
          <w:b/>
          <w:bCs/>
          <w:color w:val="FF0000"/>
          <w:sz w:val="28"/>
          <w:szCs w:val="28"/>
          <w:u w:val="single"/>
        </w:rPr>
      </w:pPr>
      <w:r w:rsidRPr="009808A8">
        <w:rPr>
          <w:rFonts w:eastAsia="Times New Roman" w:cstheme="minorHAnsi"/>
          <w:b/>
          <w:bCs/>
          <w:color w:val="FF0000"/>
          <w:sz w:val="28"/>
          <w:szCs w:val="28"/>
          <w:u w:val="single"/>
        </w:rPr>
        <w:t>STEP 2</w:t>
      </w:r>
    </w:p>
    <w:p w:rsidR="00FC6655" w:rsidRPr="009808A8" w:rsidRDefault="00FC6655" w:rsidP="00FC6655">
      <w:pPr>
        <w:pStyle w:val="ListParagraph"/>
        <w:numPr>
          <w:ilvl w:val="0"/>
          <w:numId w:val="2"/>
        </w:numPr>
        <w:spacing w:before="100" w:beforeAutospacing="1" w:after="100" w:afterAutospacing="1" w:line="240" w:lineRule="auto"/>
        <w:rPr>
          <w:rFonts w:eastAsia="Times New Roman" w:cstheme="minorHAnsi"/>
          <w:b/>
          <w:bCs/>
          <w:sz w:val="28"/>
          <w:szCs w:val="28"/>
        </w:rPr>
      </w:pPr>
      <w:r w:rsidRPr="009808A8">
        <w:rPr>
          <w:rFonts w:eastAsia="Times New Roman" w:cstheme="minorHAnsi"/>
          <w:b/>
          <w:bCs/>
          <w:sz w:val="28"/>
          <w:szCs w:val="28"/>
        </w:rPr>
        <w:t>Click Tax Technology</w:t>
      </w:r>
    </w:p>
    <w:p w:rsidR="00FC6655" w:rsidRPr="009808A8" w:rsidRDefault="00FC6655" w:rsidP="00FC6655">
      <w:pPr>
        <w:spacing w:before="100" w:beforeAutospacing="1" w:after="100" w:afterAutospacing="1" w:line="240" w:lineRule="auto"/>
        <w:ind w:left="2160"/>
        <w:rPr>
          <w:rFonts w:eastAsia="Times New Roman" w:cstheme="minorHAnsi"/>
          <w:sz w:val="28"/>
          <w:szCs w:val="28"/>
        </w:rPr>
      </w:pPr>
      <w:r w:rsidRPr="009808A8">
        <w:rPr>
          <w:rFonts w:cstheme="minorHAnsi"/>
          <w:noProof/>
          <w:sz w:val="28"/>
          <w:szCs w:val="28"/>
        </w:rPr>
        <w:drawing>
          <wp:inline distT="0" distB="0" distL="0" distR="0" wp14:anchorId="470C8432" wp14:editId="2BF82C36">
            <wp:extent cx="4933950" cy="138150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3963" cy="1384310"/>
                    </a:xfrm>
                    <a:prstGeom prst="rect">
                      <a:avLst/>
                    </a:prstGeom>
                  </pic:spPr>
                </pic:pic>
              </a:graphicData>
            </a:graphic>
          </wp:inline>
        </w:drawing>
      </w:r>
    </w:p>
    <w:p w:rsidR="00FC6655" w:rsidRPr="009808A8" w:rsidRDefault="00FC6655" w:rsidP="00FC6655">
      <w:pPr>
        <w:spacing w:before="100" w:beforeAutospacing="1" w:after="100" w:afterAutospacing="1" w:line="240" w:lineRule="auto"/>
        <w:ind w:firstLine="720"/>
        <w:rPr>
          <w:rFonts w:eastAsia="Times New Roman" w:cstheme="minorHAnsi"/>
          <w:sz w:val="28"/>
          <w:szCs w:val="28"/>
        </w:rPr>
      </w:pPr>
      <w:r w:rsidRPr="009808A8">
        <w:rPr>
          <w:rFonts w:eastAsia="Times New Roman" w:cstheme="minorHAnsi"/>
          <w:sz w:val="28"/>
          <w:szCs w:val="28"/>
        </w:rPr>
        <w:t xml:space="preserve">The default </w:t>
      </w:r>
      <w:r w:rsidRPr="009808A8">
        <w:rPr>
          <w:rFonts w:eastAsia="Times New Roman" w:cstheme="minorHAnsi"/>
          <w:b/>
          <w:bCs/>
          <w:sz w:val="28"/>
          <w:szCs w:val="28"/>
        </w:rPr>
        <w:t>Service</w:t>
      </w:r>
      <w:r w:rsidRPr="009808A8">
        <w:rPr>
          <w:rFonts w:eastAsia="Times New Roman" w:cstheme="minorHAnsi"/>
          <w:sz w:val="28"/>
          <w:szCs w:val="28"/>
        </w:rPr>
        <w:t xml:space="preserve"> is</w:t>
      </w:r>
    </w:p>
    <w:p w:rsidR="00FC6655" w:rsidRDefault="00FC6655" w:rsidP="00FC6655">
      <w:pPr>
        <w:spacing w:before="100" w:beforeAutospacing="1" w:after="100" w:afterAutospacing="1" w:line="240" w:lineRule="auto"/>
        <w:ind w:left="1440" w:firstLine="720"/>
        <w:rPr>
          <w:rFonts w:eastAsia="Times New Roman" w:cstheme="minorHAnsi"/>
          <w:sz w:val="28"/>
          <w:szCs w:val="28"/>
        </w:rPr>
      </w:pPr>
      <w:r w:rsidRPr="009808A8">
        <w:rPr>
          <w:rFonts w:cstheme="minorHAnsi"/>
          <w:noProof/>
          <w:sz w:val="28"/>
          <w:szCs w:val="28"/>
        </w:rPr>
        <w:drawing>
          <wp:inline distT="0" distB="0" distL="0" distR="0" wp14:anchorId="459F15E6" wp14:editId="06366D14">
            <wp:extent cx="3814129" cy="13652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19517" cy="1367179"/>
                    </a:xfrm>
                    <a:prstGeom prst="rect">
                      <a:avLst/>
                    </a:prstGeom>
                  </pic:spPr>
                </pic:pic>
              </a:graphicData>
            </a:graphic>
          </wp:inline>
        </w:drawing>
      </w:r>
    </w:p>
    <w:p w:rsidR="00AE160D" w:rsidRDefault="00AE160D" w:rsidP="00AE160D">
      <w:pPr>
        <w:spacing w:before="100" w:beforeAutospacing="1" w:after="100" w:afterAutospacing="1" w:line="240" w:lineRule="auto"/>
        <w:ind w:left="720"/>
        <w:jc w:val="both"/>
        <w:rPr>
          <w:rFonts w:eastAsia="Times New Roman" w:cstheme="minorHAnsi"/>
          <w:color w:val="FF0000"/>
          <w:sz w:val="28"/>
          <w:szCs w:val="28"/>
        </w:rPr>
      </w:pPr>
      <w:r w:rsidRPr="00AE160D">
        <w:rPr>
          <w:rFonts w:eastAsia="Times New Roman" w:cstheme="minorHAnsi"/>
          <w:b/>
          <w:bCs/>
          <w:color w:val="FF0000"/>
          <w:sz w:val="28"/>
          <w:szCs w:val="28"/>
        </w:rPr>
        <w:t>Tip</w:t>
      </w:r>
      <w:r w:rsidRPr="00AE160D">
        <w:rPr>
          <w:rFonts w:eastAsia="Times New Roman" w:cstheme="minorHAnsi"/>
          <w:color w:val="FF0000"/>
          <w:sz w:val="28"/>
          <w:szCs w:val="28"/>
        </w:rPr>
        <w:t>:</w:t>
      </w:r>
      <w:r>
        <w:rPr>
          <w:rFonts w:eastAsia="Times New Roman" w:cstheme="minorHAnsi"/>
          <w:color w:val="FF0000"/>
          <w:sz w:val="28"/>
          <w:szCs w:val="28"/>
        </w:rPr>
        <w:t xml:space="preserve"> to find the right *Service/Application Impacted category, you can search by key words, such as below</w:t>
      </w:r>
    </w:p>
    <w:p w:rsidR="00AE160D" w:rsidRPr="00AE160D" w:rsidRDefault="00AE160D" w:rsidP="00FC6655">
      <w:pPr>
        <w:spacing w:before="100" w:beforeAutospacing="1" w:after="100" w:afterAutospacing="1" w:line="240" w:lineRule="auto"/>
        <w:ind w:left="1440" w:firstLine="720"/>
        <w:rPr>
          <w:rFonts w:eastAsia="Times New Roman" w:cstheme="minorHAnsi"/>
          <w:color w:val="FF0000"/>
          <w:sz w:val="28"/>
          <w:szCs w:val="28"/>
        </w:rPr>
      </w:pPr>
    </w:p>
    <w:p w:rsidR="00AE160D" w:rsidRDefault="00AE160D" w:rsidP="00FC6655">
      <w:pPr>
        <w:spacing w:before="100" w:beforeAutospacing="1" w:after="100" w:afterAutospacing="1" w:line="240" w:lineRule="auto"/>
        <w:ind w:left="1440" w:firstLine="720"/>
        <w:rPr>
          <w:rFonts w:eastAsia="Times New Roman" w:cstheme="minorHAnsi"/>
          <w:sz w:val="28"/>
          <w:szCs w:val="28"/>
        </w:rPr>
      </w:pPr>
    </w:p>
    <w:p w:rsidR="00AE160D" w:rsidRPr="009808A8" w:rsidRDefault="00AE160D" w:rsidP="00FC6655">
      <w:pPr>
        <w:spacing w:before="100" w:beforeAutospacing="1" w:after="100" w:afterAutospacing="1" w:line="240" w:lineRule="auto"/>
        <w:ind w:left="1440" w:firstLine="720"/>
        <w:rPr>
          <w:rFonts w:eastAsia="Times New Roman" w:cstheme="minorHAnsi"/>
          <w:sz w:val="28"/>
          <w:szCs w:val="28"/>
        </w:rPr>
      </w:pPr>
      <w:r>
        <w:rPr>
          <w:noProof/>
        </w:rPr>
        <w:drawing>
          <wp:inline distT="0" distB="0" distL="0" distR="0" wp14:anchorId="435BF107" wp14:editId="0F084B46">
            <wp:extent cx="6858000" cy="2476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2476500"/>
                    </a:xfrm>
                    <a:prstGeom prst="rect">
                      <a:avLst/>
                    </a:prstGeom>
                  </pic:spPr>
                </pic:pic>
              </a:graphicData>
            </a:graphic>
          </wp:inline>
        </w:drawing>
      </w:r>
    </w:p>
    <w:p w:rsidR="009808A8" w:rsidRPr="009808A8" w:rsidRDefault="009808A8" w:rsidP="00907404">
      <w:pPr>
        <w:rPr>
          <w:rFonts w:cstheme="minorHAnsi"/>
          <w:color w:val="FF0000"/>
          <w:sz w:val="28"/>
          <w:szCs w:val="28"/>
          <w:u w:val="single"/>
        </w:rPr>
      </w:pPr>
      <w:r w:rsidRPr="009808A8">
        <w:rPr>
          <w:rFonts w:cstheme="minorHAnsi"/>
          <w:b/>
          <w:bCs/>
          <w:color w:val="FF0000"/>
          <w:sz w:val="28"/>
          <w:szCs w:val="28"/>
          <w:u w:val="single"/>
        </w:rPr>
        <w:t>STEP 3</w:t>
      </w:r>
    </w:p>
    <w:p w:rsidR="00907404" w:rsidRPr="009808A8" w:rsidRDefault="00907404" w:rsidP="00907404">
      <w:pPr>
        <w:rPr>
          <w:rFonts w:cstheme="minorHAnsi"/>
          <w:sz w:val="28"/>
          <w:szCs w:val="28"/>
        </w:rPr>
      </w:pPr>
      <w:r w:rsidRPr="009808A8">
        <w:rPr>
          <w:rFonts w:cstheme="minorHAnsi"/>
          <w:sz w:val="28"/>
          <w:szCs w:val="28"/>
        </w:rPr>
        <w:t xml:space="preserve">On the help desk form, fill in the “Callback Phone Number”, “Sub-Category” and “Briefly describe what you need help with” fields (you can also use the “Provide additional details” field).  All other fields will be pre-populated.  </w:t>
      </w:r>
      <w:r w:rsidRPr="009808A8">
        <w:rPr>
          <w:rFonts w:cstheme="minorHAnsi"/>
          <w:b/>
          <w:bCs/>
          <w:sz w:val="28"/>
          <w:szCs w:val="28"/>
        </w:rPr>
        <w:t xml:space="preserve">DO NOT CHANGE THE PREPOPULATED FIELDS.  </w:t>
      </w:r>
      <w:r w:rsidRPr="009808A8">
        <w:rPr>
          <w:rFonts w:cstheme="minorHAnsi"/>
          <w:sz w:val="28"/>
          <w:szCs w:val="28"/>
        </w:rPr>
        <w:t>The prepopulated fields ensure that the help desk ticket will immediately route to the Finance Technology COE.  </w:t>
      </w:r>
    </w:p>
    <w:bookmarkEnd w:id="0"/>
    <w:p w:rsidR="00AB71BC" w:rsidRPr="009808A8" w:rsidRDefault="00AB71BC" w:rsidP="00AB71BC">
      <w:pPr>
        <w:numPr>
          <w:ilvl w:val="0"/>
          <w:numId w:val="1"/>
        </w:numPr>
        <w:spacing w:before="100" w:beforeAutospacing="1" w:after="100" w:afterAutospacing="1" w:line="240" w:lineRule="auto"/>
        <w:rPr>
          <w:rFonts w:eastAsia="Times New Roman" w:cstheme="minorHAnsi"/>
          <w:sz w:val="28"/>
          <w:szCs w:val="28"/>
        </w:rPr>
      </w:pPr>
      <w:r w:rsidRPr="009808A8">
        <w:rPr>
          <w:rFonts w:eastAsia="Times New Roman" w:cstheme="minorHAnsi"/>
          <w:b/>
          <w:bCs/>
          <w:sz w:val="28"/>
          <w:szCs w:val="28"/>
        </w:rPr>
        <w:t xml:space="preserve">Choose </w:t>
      </w:r>
      <w:proofErr w:type="spellStart"/>
      <w:r w:rsidR="00F102E4" w:rsidRPr="009808A8">
        <w:rPr>
          <w:rFonts w:eastAsia="Times New Roman" w:cstheme="minorHAnsi"/>
          <w:b/>
          <w:bCs/>
          <w:sz w:val="28"/>
          <w:szCs w:val="28"/>
        </w:rPr>
        <w:t>Sabrix</w:t>
      </w:r>
      <w:proofErr w:type="spellEnd"/>
      <w:r w:rsidR="00F102E4" w:rsidRPr="009808A8">
        <w:rPr>
          <w:rFonts w:eastAsia="Times New Roman" w:cstheme="minorHAnsi"/>
          <w:b/>
          <w:bCs/>
          <w:sz w:val="28"/>
          <w:szCs w:val="28"/>
        </w:rPr>
        <w:t>/OneSource Sales and Use Tax from</w:t>
      </w:r>
      <w:r w:rsidR="00BD3765" w:rsidRPr="009808A8">
        <w:rPr>
          <w:rFonts w:eastAsia="Times New Roman" w:cstheme="minorHAnsi"/>
          <w:b/>
          <w:bCs/>
          <w:sz w:val="28"/>
          <w:szCs w:val="28"/>
        </w:rPr>
        <w:t xml:space="preserve"> </w:t>
      </w:r>
      <w:r w:rsidR="000F0C6C" w:rsidRPr="009808A8">
        <w:rPr>
          <w:rFonts w:eastAsia="Times New Roman" w:cstheme="minorHAnsi"/>
          <w:b/>
          <w:bCs/>
          <w:sz w:val="28"/>
          <w:szCs w:val="28"/>
        </w:rPr>
        <w:t>the following Application S</w:t>
      </w:r>
      <w:r w:rsidRPr="009808A8">
        <w:rPr>
          <w:rFonts w:eastAsia="Times New Roman" w:cstheme="minorHAnsi"/>
          <w:b/>
          <w:bCs/>
          <w:sz w:val="28"/>
          <w:szCs w:val="28"/>
        </w:rPr>
        <w:t>ervice</w:t>
      </w:r>
      <w:r w:rsidR="00E716B7" w:rsidRPr="009808A8">
        <w:rPr>
          <w:rFonts w:eastAsia="Times New Roman" w:cstheme="minorHAnsi"/>
          <w:b/>
          <w:bCs/>
          <w:sz w:val="28"/>
          <w:szCs w:val="28"/>
        </w:rPr>
        <w:t xml:space="preserve">: </w:t>
      </w:r>
      <w:r w:rsidRPr="009808A8">
        <w:rPr>
          <w:rFonts w:eastAsia="Times New Roman" w:cstheme="minorHAnsi"/>
          <w:b/>
          <w:bCs/>
          <w:sz w:val="28"/>
          <w:szCs w:val="28"/>
        </w:rPr>
        <w:t> </w:t>
      </w:r>
    </w:p>
    <w:p w:rsidR="005C43D6" w:rsidRPr="009808A8" w:rsidRDefault="005C43D6" w:rsidP="005C43D6">
      <w:pPr>
        <w:numPr>
          <w:ilvl w:val="1"/>
          <w:numId w:val="1"/>
        </w:numPr>
        <w:spacing w:before="100" w:beforeAutospacing="1" w:after="0" w:line="240" w:lineRule="auto"/>
        <w:rPr>
          <w:rFonts w:eastAsia="Times New Roman" w:cstheme="minorHAnsi"/>
          <w:b/>
          <w:bCs/>
          <w:sz w:val="28"/>
          <w:szCs w:val="28"/>
        </w:rPr>
      </w:pPr>
      <w:proofErr w:type="spellStart"/>
      <w:r w:rsidRPr="009808A8">
        <w:rPr>
          <w:rFonts w:eastAsia="Times New Roman" w:cstheme="minorHAnsi"/>
          <w:b/>
          <w:bCs/>
          <w:sz w:val="28"/>
          <w:szCs w:val="28"/>
        </w:rPr>
        <w:t>Corptax</w:t>
      </w:r>
      <w:proofErr w:type="spellEnd"/>
    </w:p>
    <w:p w:rsidR="005C43D6" w:rsidRPr="009808A8" w:rsidRDefault="005C43D6" w:rsidP="005C43D6">
      <w:pPr>
        <w:numPr>
          <w:ilvl w:val="1"/>
          <w:numId w:val="1"/>
        </w:numPr>
        <w:spacing w:before="100" w:beforeAutospacing="1" w:after="0" w:line="240" w:lineRule="auto"/>
        <w:rPr>
          <w:rFonts w:eastAsia="Times New Roman" w:cstheme="minorHAnsi"/>
          <w:b/>
          <w:bCs/>
          <w:sz w:val="28"/>
          <w:szCs w:val="28"/>
        </w:rPr>
      </w:pPr>
      <w:r w:rsidRPr="009808A8">
        <w:rPr>
          <w:rFonts w:eastAsia="Times New Roman" w:cstheme="minorHAnsi"/>
          <w:b/>
          <w:bCs/>
          <w:sz w:val="28"/>
          <w:szCs w:val="28"/>
        </w:rPr>
        <w:t>CertCapture</w:t>
      </w:r>
    </w:p>
    <w:p w:rsidR="005C43D6" w:rsidRPr="009808A8" w:rsidRDefault="005C43D6" w:rsidP="005C43D6">
      <w:pPr>
        <w:numPr>
          <w:ilvl w:val="1"/>
          <w:numId w:val="1"/>
        </w:numPr>
        <w:spacing w:before="100" w:beforeAutospacing="1" w:after="0" w:line="240" w:lineRule="auto"/>
        <w:rPr>
          <w:rFonts w:eastAsia="Times New Roman" w:cstheme="minorHAnsi"/>
          <w:b/>
          <w:bCs/>
          <w:sz w:val="28"/>
          <w:szCs w:val="28"/>
        </w:rPr>
      </w:pPr>
      <w:r w:rsidRPr="009808A8">
        <w:rPr>
          <w:rFonts w:eastAsia="Times New Roman" w:cstheme="minorHAnsi"/>
          <w:b/>
          <w:bCs/>
          <w:sz w:val="28"/>
          <w:szCs w:val="28"/>
        </w:rPr>
        <w:t>Longview Tax Data Repository</w:t>
      </w:r>
    </w:p>
    <w:p w:rsidR="005C43D6" w:rsidRPr="009808A8" w:rsidRDefault="005C43D6" w:rsidP="005C43D6">
      <w:pPr>
        <w:numPr>
          <w:ilvl w:val="1"/>
          <w:numId w:val="1"/>
        </w:numPr>
        <w:spacing w:before="100" w:beforeAutospacing="1" w:after="0" w:line="240" w:lineRule="auto"/>
        <w:rPr>
          <w:rFonts w:eastAsia="Times New Roman" w:cstheme="minorHAnsi"/>
          <w:b/>
          <w:bCs/>
          <w:sz w:val="28"/>
          <w:szCs w:val="28"/>
        </w:rPr>
      </w:pPr>
      <w:r w:rsidRPr="009808A8">
        <w:rPr>
          <w:rFonts w:eastAsia="Times New Roman" w:cstheme="minorHAnsi"/>
          <w:b/>
          <w:bCs/>
          <w:sz w:val="28"/>
          <w:szCs w:val="28"/>
        </w:rPr>
        <w:t xml:space="preserve">Longview Tax Provision </w:t>
      </w:r>
    </w:p>
    <w:p w:rsidR="005C43D6" w:rsidRPr="009808A8" w:rsidRDefault="005C43D6" w:rsidP="005C43D6">
      <w:pPr>
        <w:numPr>
          <w:ilvl w:val="1"/>
          <w:numId w:val="1"/>
        </w:numPr>
        <w:spacing w:before="100" w:beforeAutospacing="1" w:after="0" w:line="240" w:lineRule="auto"/>
        <w:rPr>
          <w:rFonts w:eastAsia="Times New Roman" w:cstheme="minorHAnsi"/>
          <w:b/>
          <w:bCs/>
          <w:sz w:val="28"/>
          <w:szCs w:val="28"/>
        </w:rPr>
      </w:pPr>
      <w:r w:rsidRPr="009808A8">
        <w:rPr>
          <w:rFonts w:eastAsia="Times New Roman" w:cstheme="minorHAnsi"/>
          <w:b/>
          <w:bCs/>
          <w:sz w:val="28"/>
          <w:szCs w:val="28"/>
        </w:rPr>
        <w:t>Project Online for Tax Planning</w:t>
      </w:r>
    </w:p>
    <w:p w:rsidR="005C43D6" w:rsidRPr="009808A8" w:rsidRDefault="005C43D6" w:rsidP="005C43D6">
      <w:pPr>
        <w:numPr>
          <w:ilvl w:val="1"/>
          <w:numId w:val="1"/>
        </w:numPr>
        <w:spacing w:before="100" w:beforeAutospacing="1" w:after="0" w:line="240" w:lineRule="auto"/>
        <w:rPr>
          <w:rFonts w:eastAsia="Times New Roman" w:cstheme="minorHAnsi"/>
          <w:b/>
          <w:bCs/>
          <w:sz w:val="28"/>
          <w:szCs w:val="28"/>
        </w:rPr>
      </w:pPr>
      <w:r w:rsidRPr="009808A8">
        <w:rPr>
          <w:rFonts w:eastAsia="Times New Roman" w:cstheme="minorHAnsi"/>
          <w:b/>
          <w:bCs/>
          <w:sz w:val="28"/>
          <w:szCs w:val="28"/>
        </w:rPr>
        <w:t>Property Tax Mgt System (PTMS)</w:t>
      </w:r>
    </w:p>
    <w:p w:rsidR="005C43D6" w:rsidRPr="009808A8" w:rsidRDefault="005C43D6" w:rsidP="005C43D6">
      <w:pPr>
        <w:numPr>
          <w:ilvl w:val="1"/>
          <w:numId w:val="1"/>
        </w:numPr>
        <w:spacing w:before="100" w:beforeAutospacing="1" w:after="0" w:line="240" w:lineRule="auto"/>
        <w:rPr>
          <w:rFonts w:eastAsia="Times New Roman" w:cstheme="minorHAnsi"/>
          <w:b/>
          <w:bCs/>
          <w:sz w:val="28"/>
          <w:szCs w:val="28"/>
        </w:rPr>
      </w:pPr>
      <w:r w:rsidRPr="009808A8">
        <w:rPr>
          <w:rFonts w:eastAsia="Times New Roman" w:cstheme="minorHAnsi"/>
          <w:b/>
          <w:bCs/>
          <w:sz w:val="28"/>
          <w:szCs w:val="28"/>
        </w:rPr>
        <w:t>R&amp;D Credit System</w:t>
      </w:r>
    </w:p>
    <w:p w:rsidR="005C43D6" w:rsidRPr="009808A8" w:rsidRDefault="005C43D6" w:rsidP="005C43D6">
      <w:pPr>
        <w:numPr>
          <w:ilvl w:val="1"/>
          <w:numId w:val="1"/>
        </w:numPr>
        <w:spacing w:before="100" w:beforeAutospacing="1" w:after="0" w:line="240" w:lineRule="auto"/>
        <w:rPr>
          <w:rFonts w:eastAsia="Times New Roman" w:cstheme="minorHAnsi"/>
          <w:b/>
          <w:bCs/>
          <w:sz w:val="28"/>
          <w:szCs w:val="28"/>
          <w:highlight w:val="yellow"/>
        </w:rPr>
      </w:pPr>
      <w:proofErr w:type="spellStart"/>
      <w:r w:rsidRPr="009808A8">
        <w:rPr>
          <w:rFonts w:eastAsia="Times New Roman" w:cstheme="minorHAnsi"/>
          <w:b/>
          <w:bCs/>
          <w:sz w:val="28"/>
          <w:szCs w:val="28"/>
          <w:highlight w:val="yellow"/>
        </w:rPr>
        <w:t>Sabrix</w:t>
      </w:r>
      <w:proofErr w:type="spellEnd"/>
      <w:r w:rsidRPr="009808A8">
        <w:rPr>
          <w:rFonts w:eastAsia="Times New Roman" w:cstheme="minorHAnsi"/>
          <w:b/>
          <w:bCs/>
          <w:sz w:val="28"/>
          <w:szCs w:val="28"/>
          <w:highlight w:val="yellow"/>
        </w:rPr>
        <w:t>/</w:t>
      </w:r>
      <w:proofErr w:type="spellStart"/>
      <w:r w:rsidRPr="009808A8">
        <w:rPr>
          <w:rFonts w:eastAsia="Times New Roman" w:cstheme="minorHAnsi"/>
          <w:b/>
          <w:bCs/>
          <w:sz w:val="28"/>
          <w:szCs w:val="28"/>
          <w:highlight w:val="yellow"/>
        </w:rPr>
        <w:t>Onesource</w:t>
      </w:r>
      <w:proofErr w:type="spellEnd"/>
      <w:r w:rsidRPr="009808A8">
        <w:rPr>
          <w:rFonts w:eastAsia="Times New Roman" w:cstheme="minorHAnsi"/>
          <w:b/>
          <w:bCs/>
          <w:sz w:val="28"/>
          <w:szCs w:val="28"/>
          <w:highlight w:val="yellow"/>
        </w:rPr>
        <w:t xml:space="preserve"> Sales &amp; Use Tax</w:t>
      </w:r>
    </w:p>
    <w:p w:rsidR="005C43D6" w:rsidRPr="009808A8" w:rsidRDefault="005C43D6" w:rsidP="005C43D6">
      <w:pPr>
        <w:numPr>
          <w:ilvl w:val="1"/>
          <w:numId w:val="1"/>
        </w:numPr>
        <w:spacing w:before="100" w:beforeAutospacing="1" w:after="0" w:line="240" w:lineRule="auto"/>
        <w:rPr>
          <w:rFonts w:eastAsia="Times New Roman" w:cstheme="minorHAnsi"/>
          <w:b/>
          <w:bCs/>
          <w:sz w:val="28"/>
          <w:szCs w:val="28"/>
          <w:highlight w:val="yellow"/>
        </w:rPr>
      </w:pPr>
      <w:proofErr w:type="spellStart"/>
      <w:r w:rsidRPr="009808A8">
        <w:rPr>
          <w:rFonts w:eastAsia="Times New Roman" w:cstheme="minorHAnsi"/>
          <w:b/>
          <w:bCs/>
          <w:sz w:val="28"/>
          <w:szCs w:val="28"/>
          <w:highlight w:val="yellow"/>
        </w:rPr>
        <w:t>Sabrix</w:t>
      </w:r>
      <w:proofErr w:type="spellEnd"/>
      <w:r w:rsidRPr="009808A8">
        <w:rPr>
          <w:rFonts w:eastAsia="Times New Roman" w:cstheme="minorHAnsi"/>
          <w:b/>
          <w:bCs/>
          <w:sz w:val="28"/>
          <w:szCs w:val="28"/>
          <w:highlight w:val="yellow"/>
        </w:rPr>
        <w:t>/</w:t>
      </w:r>
      <w:proofErr w:type="spellStart"/>
      <w:r w:rsidRPr="009808A8">
        <w:rPr>
          <w:rFonts w:eastAsia="Times New Roman" w:cstheme="minorHAnsi"/>
          <w:b/>
          <w:bCs/>
          <w:sz w:val="28"/>
          <w:szCs w:val="28"/>
          <w:highlight w:val="yellow"/>
        </w:rPr>
        <w:t>Onesource</w:t>
      </w:r>
      <w:proofErr w:type="spellEnd"/>
      <w:r w:rsidRPr="009808A8">
        <w:rPr>
          <w:rFonts w:eastAsia="Times New Roman" w:cstheme="minorHAnsi"/>
          <w:b/>
          <w:bCs/>
          <w:sz w:val="28"/>
          <w:szCs w:val="28"/>
          <w:highlight w:val="yellow"/>
        </w:rPr>
        <w:t xml:space="preserve"> VAT</w:t>
      </w:r>
    </w:p>
    <w:p w:rsidR="005C43D6" w:rsidRPr="009808A8" w:rsidRDefault="005C43D6" w:rsidP="005C43D6">
      <w:pPr>
        <w:numPr>
          <w:ilvl w:val="1"/>
          <w:numId w:val="1"/>
        </w:numPr>
        <w:spacing w:before="100" w:beforeAutospacing="1" w:after="0" w:line="240" w:lineRule="auto"/>
        <w:rPr>
          <w:rFonts w:eastAsia="Times New Roman" w:cstheme="minorHAnsi"/>
          <w:b/>
          <w:bCs/>
          <w:sz w:val="28"/>
          <w:szCs w:val="28"/>
        </w:rPr>
      </w:pPr>
      <w:r w:rsidRPr="009808A8">
        <w:rPr>
          <w:rFonts w:eastAsia="Times New Roman" w:cstheme="minorHAnsi"/>
          <w:b/>
          <w:bCs/>
          <w:sz w:val="28"/>
          <w:szCs w:val="28"/>
        </w:rPr>
        <w:t>Tax Audit defense tool</w:t>
      </w:r>
    </w:p>
    <w:p w:rsidR="005C43D6" w:rsidRPr="009808A8" w:rsidRDefault="005C43D6" w:rsidP="005C43D6">
      <w:pPr>
        <w:numPr>
          <w:ilvl w:val="1"/>
          <w:numId w:val="1"/>
        </w:numPr>
        <w:spacing w:before="100" w:beforeAutospacing="1" w:after="0" w:line="240" w:lineRule="auto"/>
        <w:rPr>
          <w:rFonts w:eastAsia="Times New Roman" w:cstheme="minorHAnsi"/>
          <w:b/>
          <w:bCs/>
          <w:sz w:val="28"/>
          <w:szCs w:val="28"/>
        </w:rPr>
      </w:pPr>
      <w:r w:rsidRPr="009808A8">
        <w:rPr>
          <w:rFonts w:eastAsia="Times New Roman" w:cstheme="minorHAnsi"/>
          <w:b/>
          <w:bCs/>
          <w:sz w:val="28"/>
          <w:szCs w:val="28"/>
        </w:rPr>
        <w:t>Tax SharePoint</w:t>
      </w:r>
    </w:p>
    <w:p w:rsidR="005C43D6" w:rsidRPr="009808A8" w:rsidRDefault="005C43D6" w:rsidP="005C43D6">
      <w:pPr>
        <w:numPr>
          <w:ilvl w:val="1"/>
          <w:numId w:val="1"/>
        </w:numPr>
        <w:spacing w:before="100" w:beforeAutospacing="1" w:after="0" w:line="240" w:lineRule="auto"/>
        <w:rPr>
          <w:rFonts w:eastAsia="Times New Roman" w:cstheme="minorHAnsi"/>
          <w:b/>
          <w:bCs/>
          <w:sz w:val="28"/>
          <w:szCs w:val="28"/>
        </w:rPr>
      </w:pPr>
      <w:r w:rsidRPr="009808A8">
        <w:rPr>
          <w:rFonts w:eastAsia="Times New Roman" w:cstheme="minorHAnsi"/>
          <w:b/>
          <w:bCs/>
          <w:sz w:val="28"/>
          <w:szCs w:val="28"/>
        </w:rPr>
        <w:t>Tax Work Order System</w:t>
      </w:r>
    </w:p>
    <w:p w:rsidR="005C43D6" w:rsidRPr="009808A8" w:rsidRDefault="005C43D6" w:rsidP="005C43D6">
      <w:pPr>
        <w:numPr>
          <w:ilvl w:val="1"/>
          <w:numId w:val="1"/>
        </w:numPr>
        <w:spacing w:before="100" w:beforeAutospacing="1" w:after="0" w:line="240" w:lineRule="auto"/>
        <w:rPr>
          <w:rFonts w:eastAsia="Times New Roman" w:cstheme="minorHAnsi"/>
          <w:b/>
          <w:bCs/>
          <w:sz w:val="28"/>
          <w:szCs w:val="28"/>
        </w:rPr>
      </w:pPr>
      <w:proofErr w:type="gramStart"/>
      <w:r w:rsidRPr="009808A8">
        <w:rPr>
          <w:rFonts w:eastAsia="Times New Roman" w:cstheme="minorHAnsi"/>
          <w:b/>
          <w:bCs/>
          <w:sz w:val="28"/>
          <w:szCs w:val="28"/>
        </w:rPr>
        <w:t>Vertex  Sales</w:t>
      </w:r>
      <w:proofErr w:type="gramEnd"/>
      <w:r w:rsidRPr="009808A8">
        <w:rPr>
          <w:rFonts w:eastAsia="Times New Roman" w:cstheme="minorHAnsi"/>
          <w:b/>
          <w:bCs/>
          <w:sz w:val="28"/>
          <w:szCs w:val="28"/>
        </w:rPr>
        <w:t xml:space="preserve"> &amp; Use Tax</w:t>
      </w:r>
    </w:p>
    <w:p w:rsidR="009808A8" w:rsidRPr="009808A8" w:rsidRDefault="005C43D6" w:rsidP="009808A8">
      <w:pPr>
        <w:numPr>
          <w:ilvl w:val="1"/>
          <w:numId w:val="1"/>
        </w:numPr>
        <w:spacing w:before="100" w:beforeAutospacing="1" w:after="0" w:line="240" w:lineRule="auto"/>
        <w:rPr>
          <w:rFonts w:eastAsia="Times New Roman" w:cstheme="minorHAnsi"/>
          <w:sz w:val="28"/>
          <w:szCs w:val="28"/>
        </w:rPr>
      </w:pPr>
      <w:r w:rsidRPr="009808A8">
        <w:rPr>
          <w:rFonts w:eastAsia="Times New Roman" w:cstheme="minorHAnsi"/>
          <w:b/>
          <w:bCs/>
          <w:sz w:val="28"/>
          <w:szCs w:val="28"/>
        </w:rPr>
        <w:t>Vertex VAT</w:t>
      </w:r>
    </w:p>
    <w:p w:rsidR="00D534E6" w:rsidRPr="009808A8" w:rsidRDefault="00AB71BC" w:rsidP="005C43D6">
      <w:pPr>
        <w:numPr>
          <w:ilvl w:val="0"/>
          <w:numId w:val="1"/>
        </w:numPr>
        <w:spacing w:before="100" w:beforeAutospacing="1" w:after="0" w:line="240" w:lineRule="auto"/>
        <w:rPr>
          <w:rFonts w:eastAsia="Times New Roman" w:cstheme="minorHAnsi"/>
          <w:sz w:val="28"/>
          <w:szCs w:val="28"/>
        </w:rPr>
      </w:pPr>
      <w:r w:rsidRPr="009808A8">
        <w:rPr>
          <w:rFonts w:eastAsia="Times New Roman" w:cstheme="minorHAnsi"/>
          <w:b/>
          <w:bCs/>
          <w:sz w:val="28"/>
          <w:szCs w:val="28"/>
        </w:rPr>
        <w:t>Choose an applicable Si</w:t>
      </w:r>
      <w:r w:rsidR="00BD3765" w:rsidRPr="009808A8">
        <w:rPr>
          <w:rFonts w:eastAsia="Times New Roman" w:cstheme="minorHAnsi"/>
          <w:b/>
          <w:bCs/>
          <w:sz w:val="28"/>
          <w:szCs w:val="28"/>
        </w:rPr>
        <w:t>tuation from the list of values</w:t>
      </w:r>
    </w:p>
    <w:p w:rsidR="00AB71BC" w:rsidRPr="009808A8" w:rsidRDefault="00AB71BC" w:rsidP="00492E64">
      <w:pPr>
        <w:numPr>
          <w:ilvl w:val="0"/>
          <w:numId w:val="1"/>
        </w:numPr>
        <w:spacing w:before="100" w:beforeAutospacing="1" w:after="100" w:afterAutospacing="1" w:line="240" w:lineRule="auto"/>
        <w:rPr>
          <w:rFonts w:eastAsia="Times New Roman" w:cstheme="minorHAnsi"/>
          <w:sz w:val="28"/>
          <w:szCs w:val="28"/>
        </w:rPr>
      </w:pPr>
      <w:r w:rsidRPr="009808A8">
        <w:rPr>
          <w:rFonts w:eastAsia="Times New Roman" w:cstheme="minorHAnsi"/>
          <w:b/>
          <w:bCs/>
          <w:sz w:val="28"/>
          <w:szCs w:val="28"/>
        </w:rPr>
        <w:t>Briefl</w:t>
      </w:r>
      <w:r w:rsidR="00BD3765" w:rsidRPr="009808A8">
        <w:rPr>
          <w:rFonts w:eastAsia="Times New Roman" w:cstheme="minorHAnsi"/>
          <w:b/>
          <w:bCs/>
          <w:sz w:val="28"/>
          <w:szCs w:val="28"/>
        </w:rPr>
        <w:t>y describe your issue (Summary)</w:t>
      </w:r>
    </w:p>
    <w:p w:rsidR="00BD3765" w:rsidRPr="009808A8" w:rsidRDefault="00AB71BC" w:rsidP="00AB71BC">
      <w:pPr>
        <w:numPr>
          <w:ilvl w:val="0"/>
          <w:numId w:val="1"/>
        </w:numPr>
        <w:spacing w:before="100" w:beforeAutospacing="1" w:after="100" w:afterAutospacing="1" w:line="240" w:lineRule="auto"/>
        <w:rPr>
          <w:rFonts w:eastAsia="Times New Roman" w:cstheme="minorHAnsi"/>
          <w:sz w:val="28"/>
          <w:szCs w:val="28"/>
        </w:rPr>
      </w:pPr>
      <w:r w:rsidRPr="009808A8">
        <w:rPr>
          <w:rFonts w:eastAsia="Times New Roman" w:cstheme="minorHAnsi"/>
          <w:b/>
          <w:bCs/>
          <w:sz w:val="28"/>
          <w:szCs w:val="28"/>
        </w:rPr>
        <w:t>Add more details in the “Pr</w:t>
      </w:r>
      <w:r w:rsidR="00BD3765" w:rsidRPr="009808A8">
        <w:rPr>
          <w:rFonts w:eastAsia="Times New Roman" w:cstheme="minorHAnsi"/>
          <w:b/>
          <w:bCs/>
          <w:sz w:val="28"/>
          <w:szCs w:val="28"/>
        </w:rPr>
        <w:t xml:space="preserve">ovide additional details” space </w:t>
      </w:r>
    </w:p>
    <w:p w:rsidR="00AB71BC" w:rsidRPr="009808A8" w:rsidRDefault="00BD3765" w:rsidP="00AB71BC">
      <w:pPr>
        <w:numPr>
          <w:ilvl w:val="0"/>
          <w:numId w:val="1"/>
        </w:numPr>
        <w:spacing w:before="100" w:beforeAutospacing="1" w:after="100" w:afterAutospacing="1" w:line="240" w:lineRule="auto"/>
        <w:rPr>
          <w:rFonts w:eastAsia="Times New Roman" w:cstheme="minorHAnsi"/>
          <w:sz w:val="28"/>
          <w:szCs w:val="28"/>
        </w:rPr>
      </w:pPr>
      <w:r w:rsidRPr="009808A8">
        <w:rPr>
          <w:rFonts w:eastAsia="Times New Roman" w:cstheme="minorHAnsi"/>
          <w:b/>
          <w:bCs/>
          <w:sz w:val="28"/>
          <w:szCs w:val="28"/>
        </w:rPr>
        <w:t xml:space="preserve">You </w:t>
      </w:r>
      <w:r w:rsidR="0083280F" w:rsidRPr="009808A8">
        <w:rPr>
          <w:rFonts w:eastAsia="Times New Roman" w:cstheme="minorHAnsi"/>
          <w:b/>
          <w:bCs/>
          <w:sz w:val="28"/>
          <w:szCs w:val="28"/>
        </w:rPr>
        <w:t xml:space="preserve">may </w:t>
      </w:r>
      <w:r w:rsidRPr="009808A8">
        <w:rPr>
          <w:rFonts w:eastAsia="Times New Roman" w:cstheme="minorHAnsi"/>
          <w:b/>
          <w:bCs/>
          <w:sz w:val="28"/>
          <w:szCs w:val="28"/>
        </w:rPr>
        <w:t xml:space="preserve">also provide additional </w:t>
      </w:r>
      <w:r w:rsidR="0083280F" w:rsidRPr="009808A8">
        <w:rPr>
          <w:rFonts w:eastAsia="Times New Roman" w:cstheme="minorHAnsi"/>
          <w:b/>
          <w:bCs/>
          <w:sz w:val="28"/>
          <w:szCs w:val="28"/>
        </w:rPr>
        <w:t xml:space="preserve">details and </w:t>
      </w:r>
      <w:r w:rsidRPr="009808A8">
        <w:rPr>
          <w:rFonts w:eastAsia="Times New Roman" w:cstheme="minorHAnsi"/>
          <w:b/>
          <w:bCs/>
          <w:sz w:val="28"/>
          <w:szCs w:val="28"/>
        </w:rPr>
        <w:t xml:space="preserve">context by attaching a document </w:t>
      </w:r>
    </w:p>
    <w:p w:rsidR="00907404" w:rsidRPr="009808A8" w:rsidRDefault="00907404" w:rsidP="00907404">
      <w:pPr>
        <w:spacing w:before="100" w:beforeAutospacing="1" w:after="100" w:afterAutospacing="1" w:line="240" w:lineRule="auto"/>
        <w:rPr>
          <w:rFonts w:eastAsia="Times New Roman" w:cstheme="minorHAnsi"/>
          <w:b/>
          <w:bCs/>
          <w:sz w:val="28"/>
          <w:szCs w:val="28"/>
        </w:rPr>
      </w:pPr>
      <w:r w:rsidRPr="009808A8">
        <w:rPr>
          <w:rFonts w:cstheme="minorHAnsi"/>
          <w:sz w:val="28"/>
          <w:szCs w:val="28"/>
        </w:rPr>
        <w:t xml:space="preserve">In the “Briefly describe what you need help with” field, put the name of the application you need help with first (e.g..), and then describe the issue (see example in screen shot below).  This will enable us to quickly assign the help ticket to the appropriate analyst. </w:t>
      </w:r>
      <w:r w:rsidRPr="009808A8">
        <w:rPr>
          <w:rFonts w:eastAsia="Times New Roman" w:cstheme="minorHAnsi"/>
          <w:b/>
          <w:bCs/>
          <w:color w:val="FF0000"/>
          <w:sz w:val="28"/>
          <w:szCs w:val="28"/>
        </w:rPr>
        <w:t>You may also provide additional details and context by attaching a document</w:t>
      </w:r>
      <w:r w:rsidR="009808A8" w:rsidRPr="009808A8">
        <w:rPr>
          <w:rFonts w:eastAsia="Times New Roman" w:cstheme="minorHAnsi"/>
          <w:b/>
          <w:bCs/>
          <w:color w:val="FF0000"/>
          <w:sz w:val="28"/>
          <w:szCs w:val="28"/>
        </w:rPr>
        <w:t>.</w:t>
      </w:r>
    </w:p>
    <w:p w:rsidR="009808A8" w:rsidRPr="009808A8" w:rsidRDefault="009808A8" w:rsidP="00907404">
      <w:pPr>
        <w:spacing w:before="100" w:beforeAutospacing="1" w:after="100" w:afterAutospacing="1" w:line="240" w:lineRule="auto"/>
        <w:rPr>
          <w:rFonts w:eastAsia="Times New Roman" w:cstheme="minorHAnsi"/>
          <w:b/>
          <w:bCs/>
          <w:color w:val="FF0000"/>
          <w:sz w:val="28"/>
          <w:szCs w:val="28"/>
          <w:u w:val="single"/>
        </w:rPr>
      </w:pPr>
      <w:r w:rsidRPr="009808A8">
        <w:rPr>
          <w:rFonts w:eastAsia="Times New Roman" w:cstheme="minorHAnsi"/>
          <w:b/>
          <w:bCs/>
          <w:color w:val="FF0000"/>
          <w:sz w:val="28"/>
          <w:szCs w:val="28"/>
          <w:u w:val="single"/>
        </w:rPr>
        <w:t>STEP 4</w:t>
      </w:r>
    </w:p>
    <w:p w:rsidR="009808A8" w:rsidRPr="009808A8" w:rsidRDefault="009808A8" w:rsidP="009808A8">
      <w:pPr>
        <w:numPr>
          <w:ilvl w:val="0"/>
          <w:numId w:val="1"/>
        </w:numPr>
        <w:spacing w:before="100" w:beforeAutospacing="1" w:after="100" w:afterAutospacing="1" w:line="240" w:lineRule="auto"/>
        <w:rPr>
          <w:rFonts w:eastAsia="Times New Roman" w:cstheme="minorHAnsi"/>
          <w:sz w:val="28"/>
          <w:szCs w:val="28"/>
        </w:rPr>
      </w:pPr>
      <w:r w:rsidRPr="009808A8">
        <w:rPr>
          <w:rFonts w:eastAsia="Times New Roman" w:cstheme="minorHAnsi"/>
          <w:sz w:val="28"/>
          <w:szCs w:val="28"/>
        </w:rPr>
        <w:t xml:space="preserve">Click Submit. </w:t>
      </w:r>
    </w:p>
    <w:p w:rsidR="009808A8" w:rsidRPr="009808A8" w:rsidRDefault="009808A8" w:rsidP="009808A8">
      <w:pPr>
        <w:numPr>
          <w:ilvl w:val="1"/>
          <w:numId w:val="1"/>
        </w:numPr>
        <w:spacing w:before="100" w:beforeAutospacing="1" w:after="240" w:line="240" w:lineRule="auto"/>
        <w:rPr>
          <w:rFonts w:eastAsia="Times New Roman" w:cstheme="minorHAnsi"/>
          <w:sz w:val="28"/>
          <w:szCs w:val="28"/>
        </w:rPr>
      </w:pPr>
      <w:r w:rsidRPr="009808A8">
        <w:rPr>
          <w:rFonts w:eastAsia="Times New Roman" w:cstheme="minorHAnsi"/>
          <w:sz w:val="28"/>
          <w:szCs w:val="28"/>
        </w:rPr>
        <w:t>A ticket is created and the user shall receive an email from ServiceNow to track its progress and updates</w:t>
      </w:r>
    </w:p>
    <w:p w:rsidR="009808A8" w:rsidRPr="009808A8" w:rsidRDefault="009808A8" w:rsidP="00907404">
      <w:pPr>
        <w:spacing w:before="100" w:beforeAutospacing="1" w:after="100" w:afterAutospacing="1" w:line="240" w:lineRule="auto"/>
        <w:rPr>
          <w:rFonts w:eastAsia="Times New Roman" w:cstheme="minorHAnsi"/>
          <w:sz w:val="28"/>
          <w:szCs w:val="28"/>
        </w:rPr>
      </w:pPr>
    </w:p>
    <w:p w:rsidR="00907404" w:rsidRDefault="00907404" w:rsidP="00907404"/>
    <w:p w:rsidR="00907404" w:rsidRDefault="00907404"/>
    <w:sectPr w:rsidR="00907404" w:rsidSect="00D534E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61C" w:rsidRDefault="00E6061C" w:rsidP="00D534E6">
      <w:pPr>
        <w:spacing w:after="0" w:line="240" w:lineRule="auto"/>
      </w:pPr>
      <w:r>
        <w:separator/>
      </w:r>
    </w:p>
  </w:endnote>
  <w:endnote w:type="continuationSeparator" w:id="0">
    <w:p w:rsidR="00E6061C" w:rsidRDefault="00E6061C" w:rsidP="00D53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61C" w:rsidRDefault="00E6061C" w:rsidP="00D534E6">
      <w:pPr>
        <w:spacing w:after="0" w:line="240" w:lineRule="auto"/>
      </w:pPr>
      <w:r>
        <w:separator/>
      </w:r>
    </w:p>
  </w:footnote>
  <w:footnote w:type="continuationSeparator" w:id="0">
    <w:p w:rsidR="00E6061C" w:rsidRDefault="00E6061C" w:rsidP="00D534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0033D"/>
    <w:multiLevelType w:val="multilevel"/>
    <w:tmpl w:val="B678B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624A54"/>
    <w:multiLevelType w:val="hybridMultilevel"/>
    <w:tmpl w:val="65A4B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8303224">
    <w:abstractNumId w:val="0"/>
  </w:num>
  <w:num w:numId="2" w16cid:durableId="1697465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1BC"/>
    <w:rsid w:val="000F0C6C"/>
    <w:rsid w:val="0017108B"/>
    <w:rsid w:val="002334B9"/>
    <w:rsid w:val="00234394"/>
    <w:rsid w:val="00281626"/>
    <w:rsid w:val="002E7829"/>
    <w:rsid w:val="003E2053"/>
    <w:rsid w:val="00477868"/>
    <w:rsid w:val="004E5366"/>
    <w:rsid w:val="005639B6"/>
    <w:rsid w:val="00577746"/>
    <w:rsid w:val="00586C2C"/>
    <w:rsid w:val="005C43D6"/>
    <w:rsid w:val="00623504"/>
    <w:rsid w:val="006242C3"/>
    <w:rsid w:val="006B080D"/>
    <w:rsid w:val="0083280F"/>
    <w:rsid w:val="008C7836"/>
    <w:rsid w:val="00907404"/>
    <w:rsid w:val="009523D2"/>
    <w:rsid w:val="009808A8"/>
    <w:rsid w:val="009A06C3"/>
    <w:rsid w:val="009C7D1B"/>
    <w:rsid w:val="009E5E91"/>
    <w:rsid w:val="009F4CB1"/>
    <w:rsid w:val="00A12FB6"/>
    <w:rsid w:val="00A37037"/>
    <w:rsid w:val="00AB16E2"/>
    <w:rsid w:val="00AB71BC"/>
    <w:rsid w:val="00AE160D"/>
    <w:rsid w:val="00BC31CF"/>
    <w:rsid w:val="00BD3765"/>
    <w:rsid w:val="00C346E7"/>
    <w:rsid w:val="00CD0218"/>
    <w:rsid w:val="00D534E6"/>
    <w:rsid w:val="00D73366"/>
    <w:rsid w:val="00DB1BD1"/>
    <w:rsid w:val="00E6061C"/>
    <w:rsid w:val="00E716B7"/>
    <w:rsid w:val="00ED41C9"/>
    <w:rsid w:val="00ED67FA"/>
    <w:rsid w:val="00F02703"/>
    <w:rsid w:val="00F102E4"/>
    <w:rsid w:val="00F23AE8"/>
    <w:rsid w:val="00F76B1E"/>
    <w:rsid w:val="00FB26F0"/>
    <w:rsid w:val="00FB4A02"/>
    <w:rsid w:val="00FB560B"/>
    <w:rsid w:val="00FC6655"/>
    <w:rsid w:val="00FD747C"/>
    <w:rsid w:val="00FE0A23"/>
    <w:rsid w:val="00FF3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A784D"/>
  <w15:chartTrackingRefBased/>
  <w15:docId w15:val="{F4B90845-4ABC-4668-8F17-DA780D42C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71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71BC"/>
    <w:rPr>
      <w:b/>
      <w:bCs/>
    </w:rPr>
  </w:style>
  <w:style w:type="character" w:styleId="Hyperlink">
    <w:name w:val="Hyperlink"/>
    <w:basedOn w:val="DefaultParagraphFont"/>
    <w:uiPriority w:val="99"/>
    <w:unhideWhenUsed/>
    <w:rsid w:val="00AB71BC"/>
    <w:rPr>
      <w:color w:val="0000FF"/>
      <w:u w:val="single"/>
    </w:rPr>
  </w:style>
  <w:style w:type="paragraph" w:styleId="Header">
    <w:name w:val="header"/>
    <w:basedOn w:val="Normal"/>
    <w:link w:val="HeaderChar"/>
    <w:uiPriority w:val="99"/>
    <w:unhideWhenUsed/>
    <w:rsid w:val="00D53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4E6"/>
  </w:style>
  <w:style w:type="paragraph" w:styleId="Footer">
    <w:name w:val="footer"/>
    <w:basedOn w:val="Normal"/>
    <w:link w:val="FooterChar"/>
    <w:uiPriority w:val="99"/>
    <w:unhideWhenUsed/>
    <w:rsid w:val="00D53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4E6"/>
  </w:style>
  <w:style w:type="paragraph" w:styleId="ListParagraph">
    <w:name w:val="List Paragraph"/>
    <w:basedOn w:val="Normal"/>
    <w:uiPriority w:val="34"/>
    <w:qFormat/>
    <w:rsid w:val="00FC6655"/>
    <w:pPr>
      <w:ind w:left="720"/>
      <w:contextualSpacing/>
    </w:pPr>
  </w:style>
  <w:style w:type="character" w:styleId="FollowedHyperlink">
    <w:name w:val="FollowedHyperlink"/>
    <w:basedOn w:val="DefaultParagraphFont"/>
    <w:uiPriority w:val="99"/>
    <w:semiHidden/>
    <w:unhideWhenUsed/>
    <w:rsid w:val="009808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78883">
      <w:bodyDiv w:val="1"/>
      <w:marLeft w:val="0"/>
      <w:marRight w:val="0"/>
      <w:marTop w:val="0"/>
      <w:marBottom w:val="0"/>
      <w:divBdr>
        <w:top w:val="none" w:sz="0" w:space="0" w:color="auto"/>
        <w:left w:val="none" w:sz="0" w:space="0" w:color="auto"/>
        <w:bottom w:val="none" w:sz="0" w:space="0" w:color="auto"/>
        <w:right w:val="none" w:sz="0" w:space="0" w:color="auto"/>
      </w:divBdr>
    </w:div>
    <w:div w:id="490803195">
      <w:bodyDiv w:val="1"/>
      <w:marLeft w:val="0"/>
      <w:marRight w:val="0"/>
      <w:marTop w:val="0"/>
      <w:marBottom w:val="0"/>
      <w:divBdr>
        <w:top w:val="none" w:sz="0" w:space="0" w:color="auto"/>
        <w:left w:val="none" w:sz="0" w:space="0" w:color="auto"/>
        <w:bottom w:val="none" w:sz="0" w:space="0" w:color="auto"/>
        <w:right w:val="none" w:sz="0" w:space="0" w:color="auto"/>
      </w:divBdr>
    </w:div>
    <w:div w:id="534730046">
      <w:bodyDiv w:val="1"/>
      <w:marLeft w:val="0"/>
      <w:marRight w:val="0"/>
      <w:marTop w:val="0"/>
      <w:marBottom w:val="0"/>
      <w:divBdr>
        <w:top w:val="none" w:sz="0" w:space="0" w:color="auto"/>
        <w:left w:val="none" w:sz="0" w:space="0" w:color="auto"/>
        <w:bottom w:val="none" w:sz="0" w:space="0" w:color="auto"/>
        <w:right w:val="none" w:sz="0" w:space="0" w:color="auto"/>
      </w:divBdr>
    </w:div>
    <w:div w:id="708722956">
      <w:bodyDiv w:val="1"/>
      <w:marLeft w:val="0"/>
      <w:marRight w:val="0"/>
      <w:marTop w:val="0"/>
      <w:marBottom w:val="0"/>
      <w:divBdr>
        <w:top w:val="none" w:sz="0" w:space="0" w:color="auto"/>
        <w:left w:val="none" w:sz="0" w:space="0" w:color="auto"/>
        <w:bottom w:val="none" w:sz="0" w:space="0" w:color="auto"/>
        <w:right w:val="none" w:sz="0" w:space="0" w:color="auto"/>
      </w:divBdr>
    </w:div>
    <w:div w:id="723988477">
      <w:bodyDiv w:val="1"/>
      <w:marLeft w:val="0"/>
      <w:marRight w:val="0"/>
      <w:marTop w:val="0"/>
      <w:marBottom w:val="0"/>
      <w:divBdr>
        <w:top w:val="none" w:sz="0" w:space="0" w:color="auto"/>
        <w:left w:val="none" w:sz="0" w:space="0" w:color="auto"/>
        <w:bottom w:val="none" w:sz="0" w:space="0" w:color="auto"/>
        <w:right w:val="none" w:sz="0" w:space="0" w:color="auto"/>
      </w:divBdr>
    </w:div>
    <w:div w:id="784688611">
      <w:bodyDiv w:val="1"/>
      <w:marLeft w:val="0"/>
      <w:marRight w:val="0"/>
      <w:marTop w:val="0"/>
      <w:marBottom w:val="0"/>
      <w:divBdr>
        <w:top w:val="none" w:sz="0" w:space="0" w:color="auto"/>
        <w:left w:val="none" w:sz="0" w:space="0" w:color="auto"/>
        <w:bottom w:val="none" w:sz="0" w:space="0" w:color="auto"/>
        <w:right w:val="none" w:sz="0" w:space="0" w:color="auto"/>
      </w:divBdr>
    </w:div>
    <w:div w:id="1029144393">
      <w:bodyDiv w:val="1"/>
      <w:marLeft w:val="0"/>
      <w:marRight w:val="0"/>
      <w:marTop w:val="0"/>
      <w:marBottom w:val="0"/>
      <w:divBdr>
        <w:top w:val="none" w:sz="0" w:space="0" w:color="auto"/>
        <w:left w:val="none" w:sz="0" w:space="0" w:color="auto"/>
        <w:bottom w:val="none" w:sz="0" w:space="0" w:color="auto"/>
        <w:right w:val="none" w:sz="0" w:space="0" w:color="auto"/>
      </w:divBdr>
    </w:div>
    <w:div w:id="1467158698">
      <w:bodyDiv w:val="1"/>
      <w:marLeft w:val="0"/>
      <w:marRight w:val="0"/>
      <w:marTop w:val="0"/>
      <w:marBottom w:val="0"/>
      <w:divBdr>
        <w:top w:val="none" w:sz="0" w:space="0" w:color="auto"/>
        <w:left w:val="none" w:sz="0" w:space="0" w:color="auto"/>
        <w:bottom w:val="none" w:sz="0" w:space="0" w:color="auto"/>
        <w:right w:val="none" w:sz="0" w:space="0" w:color="auto"/>
      </w:divBdr>
    </w:div>
    <w:div w:id="1544445132">
      <w:bodyDiv w:val="1"/>
      <w:marLeft w:val="0"/>
      <w:marRight w:val="0"/>
      <w:marTop w:val="0"/>
      <w:marBottom w:val="0"/>
      <w:divBdr>
        <w:top w:val="none" w:sz="0" w:space="0" w:color="auto"/>
        <w:left w:val="none" w:sz="0" w:space="0" w:color="auto"/>
        <w:bottom w:val="none" w:sz="0" w:space="0" w:color="auto"/>
        <w:right w:val="none" w:sz="0" w:space="0" w:color="auto"/>
      </w:divBdr>
    </w:div>
    <w:div w:id="1613900382">
      <w:bodyDiv w:val="1"/>
      <w:marLeft w:val="0"/>
      <w:marRight w:val="0"/>
      <w:marTop w:val="0"/>
      <w:marBottom w:val="0"/>
      <w:divBdr>
        <w:top w:val="none" w:sz="0" w:space="0" w:color="auto"/>
        <w:left w:val="none" w:sz="0" w:space="0" w:color="auto"/>
        <w:bottom w:val="none" w:sz="0" w:space="0" w:color="auto"/>
        <w:right w:val="none" w:sz="0" w:space="0" w:color="auto"/>
      </w:divBdr>
    </w:div>
    <w:div w:id="189087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home.rtx.com/es-get-hel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447dd6a-a4a1-440b-a6a3-9124ef1ee017}" enabled="1" method="Privileged" siteId="{7a18110d-ef9b-4274-acef-e62ab0fe28e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United Technologies Corporation</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Harsha Reddy Putta</dc:creator>
  <cp:keywords/>
  <dc:description/>
  <cp:lastModifiedBy>WALKER, KYLE (CAN)</cp:lastModifiedBy>
  <cp:revision>1</cp:revision>
  <dcterms:created xsi:type="dcterms:W3CDTF">2026-05-15T16:14:00Z</dcterms:created>
  <dcterms:modified xsi:type="dcterms:W3CDTF">2026-05-15T16:14:00Z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47dd6a-a4a1-440b-a6a3-9124ef1ee017_Enabled">
    <vt:lpwstr>true</vt:lpwstr>
  </property>
  <property fmtid="{D5CDD505-2E9C-101B-9397-08002B2CF9AE}" pid="3" name="MSIP_Label_4447dd6a-a4a1-440b-a6a3-9124ef1ee017_SetDate">
    <vt:lpwstr>2023-01-27T15:25:45Z</vt:lpwstr>
  </property>
  <property fmtid="{D5CDD505-2E9C-101B-9397-08002B2CF9AE}" pid="4" name="MSIP_Label_4447dd6a-a4a1-440b-a6a3-9124ef1ee017_Method">
    <vt:lpwstr>Privileged</vt:lpwstr>
  </property>
  <property fmtid="{D5CDD505-2E9C-101B-9397-08002B2CF9AE}" pid="5" name="MSIP_Label_4447dd6a-a4a1-440b-a6a3-9124ef1ee017_Name">
    <vt:lpwstr>NO TECH DATA</vt:lpwstr>
  </property>
  <property fmtid="{D5CDD505-2E9C-101B-9397-08002B2CF9AE}" pid="6" name="MSIP_Label_4447dd6a-a4a1-440b-a6a3-9124ef1ee017_SiteId">
    <vt:lpwstr>7a18110d-ef9b-4274-acef-e62ab0fe28ed</vt:lpwstr>
  </property>
  <property fmtid="{D5CDD505-2E9C-101B-9397-08002B2CF9AE}" pid="7" name="MSIP_Label_4447dd6a-a4a1-440b-a6a3-9124ef1ee017_ActionId">
    <vt:lpwstr>706e00cf-d39a-49c5-838f-1814ca7c59b5</vt:lpwstr>
  </property>
  <property fmtid="{D5CDD505-2E9C-101B-9397-08002B2CF9AE}" pid="8" name="MSIP_Label_4447dd6a-a4a1-440b-a6a3-9124ef1ee017_ContentBits">
    <vt:lpwstr>0</vt:lpwstr>
  </property>
  <property fmtid="{D5CDD505-2E9C-101B-9397-08002B2CF9AE}" pid="9" name="TitusGUID">
    <vt:lpwstr>8d1999de-ba6e-49b3-a2f0-745f97f91c21</vt:lpwstr>
  </property>
</Properties>
</file>