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6B3" w:rsidRPr="006C3ED1" w:rsidRDefault="003E7ED7" w:rsidP="006C3ED1">
      <w:pPr>
        <w:pStyle w:val="ListParagraph"/>
        <w:jc w:val="center"/>
        <w:rPr>
          <w:b/>
          <w:bCs/>
          <w:sz w:val="32"/>
          <w:szCs w:val="32"/>
        </w:rPr>
      </w:pPr>
      <w:r w:rsidRPr="006C3ED1">
        <w:rPr>
          <w:b/>
          <w:bCs/>
          <w:sz w:val="32"/>
          <w:szCs w:val="32"/>
        </w:rPr>
        <w:t>How to Determine if Certificate is Validated in CertCapture</w:t>
      </w:r>
    </w:p>
    <w:p w:rsidR="003E7ED7" w:rsidRDefault="003E7ED7"/>
    <w:p w:rsidR="005878B9" w:rsidRDefault="005878B9" w:rsidP="006C3ED1">
      <w:pPr>
        <w:pStyle w:val="ListParagraph"/>
        <w:numPr>
          <w:ilvl w:val="0"/>
          <w:numId w:val="6"/>
        </w:numPr>
      </w:pPr>
      <w:r>
        <w:t>Before contacting S&amp;U Compliance Dept or raising a Tax Technology ticket perform the following steps to determine if the cert is in CertCapture and if it has been validated</w:t>
      </w:r>
    </w:p>
    <w:p w:rsidR="003E7ED7" w:rsidRDefault="003E7ED7" w:rsidP="006C3ED1">
      <w:pPr>
        <w:pStyle w:val="ListParagraph"/>
        <w:numPr>
          <w:ilvl w:val="0"/>
          <w:numId w:val="6"/>
        </w:numPr>
      </w:pPr>
      <w:r>
        <w:t>Open up CertCapture</w:t>
      </w:r>
    </w:p>
    <w:p w:rsidR="003E7ED7" w:rsidRDefault="003E7ED7" w:rsidP="006C3ED1">
      <w:pPr>
        <w:pStyle w:val="ListParagraph"/>
        <w:numPr>
          <w:ilvl w:val="0"/>
          <w:numId w:val="6"/>
        </w:numPr>
      </w:pPr>
      <w:r>
        <w:t>Use drop down and click on the legal entity</w:t>
      </w:r>
    </w:p>
    <w:p w:rsidR="003E7ED7" w:rsidRDefault="003E7ED7" w:rsidP="006C3ED1">
      <w:pPr>
        <w:ind w:left="1080"/>
      </w:pPr>
      <w:r>
        <w:rPr>
          <w:noProof/>
        </w:rPr>
        <w:drawing>
          <wp:inline distT="0" distB="0" distL="0" distR="0" wp14:anchorId="318B407A" wp14:editId="303F251C">
            <wp:extent cx="5075687" cy="2714625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579" cy="271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ED7" w:rsidRDefault="003E7ED7" w:rsidP="006C3ED1">
      <w:pPr>
        <w:pStyle w:val="ListParagraph"/>
        <w:numPr>
          <w:ilvl w:val="0"/>
          <w:numId w:val="6"/>
        </w:numPr>
      </w:pPr>
      <w:r>
        <w:t>Enter the customer number into the quick search field and press magnifying glass</w:t>
      </w:r>
    </w:p>
    <w:p w:rsidR="003E7ED7" w:rsidRDefault="003E7ED7" w:rsidP="006C3ED1">
      <w:pPr>
        <w:ind w:left="1080"/>
      </w:pPr>
      <w:r>
        <w:rPr>
          <w:noProof/>
        </w:rPr>
        <w:drawing>
          <wp:inline distT="0" distB="0" distL="0" distR="0" wp14:anchorId="44A071D0" wp14:editId="68EB5AA0">
            <wp:extent cx="5410200" cy="2728798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4629" cy="274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ED7" w:rsidRDefault="003E7ED7" w:rsidP="006C3ED1">
      <w:pPr>
        <w:pStyle w:val="ListParagraph"/>
        <w:numPr>
          <w:ilvl w:val="0"/>
          <w:numId w:val="6"/>
        </w:numPr>
      </w:pPr>
      <w:r>
        <w:t>Click on the BT customer #</w:t>
      </w:r>
    </w:p>
    <w:p w:rsidR="003E7ED7" w:rsidRDefault="003E7ED7" w:rsidP="006C3ED1">
      <w:pPr>
        <w:ind w:left="1080"/>
      </w:pPr>
      <w:r>
        <w:rPr>
          <w:noProof/>
        </w:rPr>
        <w:drawing>
          <wp:inline distT="0" distB="0" distL="0" distR="0" wp14:anchorId="63C451F8" wp14:editId="42AB6FBC">
            <wp:extent cx="5162550" cy="1615503"/>
            <wp:effectExtent l="0" t="0" r="0" b="381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7371" cy="162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ED7" w:rsidRDefault="003E7ED7" w:rsidP="003E7ED7"/>
    <w:p w:rsidR="003E7ED7" w:rsidRDefault="003E7ED7" w:rsidP="003E7ED7"/>
    <w:p w:rsidR="003E7ED7" w:rsidRDefault="003E7ED7" w:rsidP="006C3ED1">
      <w:pPr>
        <w:pStyle w:val="ListParagraph"/>
        <w:numPr>
          <w:ilvl w:val="0"/>
          <w:numId w:val="6"/>
        </w:numPr>
      </w:pPr>
      <w:r>
        <w:t>Click on “Taxability Info”</w:t>
      </w:r>
    </w:p>
    <w:p w:rsidR="003E7ED7" w:rsidRDefault="003E7ED7" w:rsidP="006C3ED1">
      <w:pPr>
        <w:ind w:left="1080"/>
      </w:pPr>
      <w:r>
        <w:rPr>
          <w:noProof/>
        </w:rPr>
        <w:drawing>
          <wp:inline distT="0" distB="0" distL="0" distR="0" wp14:anchorId="241F1994" wp14:editId="6F71360D">
            <wp:extent cx="5357276" cy="2971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6043" cy="297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ED7" w:rsidRDefault="003E7ED7" w:rsidP="006C3ED1">
      <w:pPr>
        <w:pStyle w:val="ListParagraph"/>
        <w:numPr>
          <w:ilvl w:val="0"/>
          <w:numId w:val="6"/>
        </w:numPr>
      </w:pPr>
      <w:r>
        <w:t>Look for the state you are checking in the active linked certificates area</w:t>
      </w:r>
      <w:r w:rsidR="005878B9">
        <w:t xml:space="preserve"> and review the fields highlighted in yellow</w:t>
      </w:r>
    </w:p>
    <w:p w:rsidR="003E7ED7" w:rsidRDefault="003E7ED7" w:rsidP="006C3ED1">
      <w:pPr>
        <w:ind w:left="1080"/>
      </w:pPr>
      <w:r>
        <w:rPr>
          <w:noProof/>
        </w:rPr>
        <w:drawing>
          <wp:inline distT="0" distB="0" distL="0" distR="0" wp14:anchorId="226DA512" wp14:editId="5EEE12E4">
            <wp:extent cx="5283573" cy="3467100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5365" cy="346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D11" w:rsidRDefault="00B72D11" w:rsidP="005878B9">
      <w:pPr>
        <w:ind w:left="360"/>
        <w:rPr>
          <w:b/>
          <w:bCs/>
          <w:sz w:val="32"/>
          <w:szCs w:val="32"/>
        </w:rPr>
      </w:pPr>
    </w:p>
    <w:p w:rsidR="00B72D11" w:rsidRDefault="00B72D11" w:rsidP="005878B9">
      <w:pPr>
        <w:ind w:left="360"/>
        <w:rPr>
          <w:b/>
          <w:bCs/>
          <w:sz w:val="32"/>
          <w:szCs w:val="32"/>
        </w:rPr>
      </w:pPr>
    </w:p>
    <w:p w:rsidR="00B72D11" w:rsidRDefault="00B72D11" w:rsidP="005878B9">
      <w:pPr>
        <w:ind w:left="360"/>
        <w:rPr>
          <w:b/>
          <w:bCs/>
          <w:sz w:val="32"/>
          <w:szCs w:val="32"/>
        </w:rPr>
      </w:pPr>
    </w:p>
    <w:p w:rsidR="00B72D11" w:rsidRDefault="00B72D11" w:rsidP="005878B9">
      <w:pPr>
        <w:ind w:left="360"/>
        <w:rPr>
          <w:b/>
          <w:bCs/>
          <w:sz w:val="32"/>
          <w:szCs w:val="32"/>
        </w:rPr>
      </w:pPr>
    </w:p>
    <w:p w:rsidR="005878B9" w:rsidRPr="006C3ED1" w:rsidRDefault="005878B9" w:rsidP="006C3ED1">
      <w:pPr>
        <w:pStyle w:val="ListParagraph"/>
        <w:jc w:val="center"/>
        <w:rPr>
          <w:b/>
          <w:bCs/>
          <w:sz w:val="32"/>
          <w:szCs w:val="32"/>
        </w:rPr>
      </w:pPr>
      <w:r w:rsidRPr="006C3ED1">
        <w:rPr>
          <w:b/>
          <w:bCs/>
          <w:sz w:val="32"/>
          <w:szCs w:val="32"/>
        </w:rPr>
        <w:t>Actions based on Certificate Validation Review</w:t>
      </w:r>
    </w:p>
    <w:p w:rsidR="005878B9" w:rsidRDefault="005878B9" w:rsidP="005878B9">
      <w:pPr>
        <w:pStyle w:val="ListParagraph"/>
        <w:ind w:left="1440"/>
      </w:pPr>
    </w:p>
    <w:p w:rsidR="003E7ED7" w:rsidRDefault="005878B9" w:rsidP="006C3ED1">
      <w:pPr>
        <w:pStyle w:val="ListParagraph"/>
        <w:numPr>
          <w:ilvl w:val="0"/>
          <w:numId w:val="6"/>
        </w:numPr>
      </w:pPr>
      <w:r>
        <w:t xml:space="preserve">If state is not listed on this </w:t>
      </w:r>
      <w:proofErr w:type="gramStart"/>
      <w:r>
        <w:t>page</w:t>
      </w:r>
      <w:proofErr w:type="gramEnd"/>
      <w:r>
        <w:t xml:space="preserve"> then cert cannot be attached.  Exposure zone needs to be set up</w:t>
      </w:r>
    </w:p>
    <w:p w:rsidR="00B72D11" w:rsidRDefault="004D74BA" w:rsidP="006C3ED1">
      <w:pPr>
        <w:pStyle w:val="ListParagraph"/>
        <w:numPr>
          <w:ilvl w:val="1"/>
          <w:numId w:val="6"/>
        </w:numPr>
      </w:pPr>
      <w:r>
        <w:t xml:space="preserve">Contact master data team to update the </w:t>
      </w:r>
      <w:proofErr w:type="gramStart"/>
      <w:r>
        <w:t>partner ship</w:t>
      </w:r>
      <w:proofErr w:type="gramEnd"/>
      <w:r>
        <w:t xml:space="preserve"> to so it gets sent over to CertCapture</w:t>
      </w:r>
    </w:p>
    <w:p w:rsidR="005878B9" w:rsidRDefault="005878B9" w:rsidP="006C3ED1">
      <w:pPr>
        <w:pStyle w:val="ListParagraph"/>
        <w:numPr>
          <w:ilvl w:val="0"/>
          <w:numId w:val="6"/>
        </w:numPr>
      </w:pPr>
      <w:r>
        <w:t>Review the “Documented Exempt Reason” column</w:t>
      </w:r>
    </w:p>
    <w:p w:rsidR="005878B9" w:rsidRDefault="005878B9" w:rsidP="006C3ED1">
      <w:pPr>
        <w:pStyle w:val="ListParagraph"/>
        <w:numPr>
          <w:ilvl w:val="1"/>
          <w:numId w:val="6"/>
        </w:numPr>
      </w:pPr>
      <w:r>
        <w:t xml:space="preserve">If it’s green that means it has been </w:t>
      </w:r>
      <w:r w:rsidR="00B72D11">
        <w:t>successfully</w:t>
      </w:r>
      <w:r>
        <w:t xml:space="preserve"> validated with the specified reason</w:t>
      </w:r>
    </w:p>
    <w:p w:rsidR="005878B9" w:rsidRDefault="005878B9" w:rsidP="006C3ED1">
      <w:pPr>
        <w:pStyle w:val="ListParagraph"/>
        <w:numPr>
          <w:ilvl w:val="2"/>
          <w:numId w:val="6"/>
        </w:numPr>
      </w:pPr>
      <w:r>
        <w:t>If transaction is calculating tax look at the effective date range</w:t>
      </w:r>
    </w:p>
    <w:p w:rsidR="005878B9" w:rsidRDefault="005878B9" w:rsidP="006C3ED1">
      <w:pPr>
        <w:pStyle w:val="ListParagraph"/>
        <w:numPr>
          <w:ilvl w:val="3"/>
          <w:numId w:val="6"/>
        </w:numPr>
      </w:pPr>
      <w:r>
        <w:t>If transaction is outside effective date range</w:t>
      </w:r>
    </w:p>
    <w:p w:rsidR="005878B9" w:rsidRDefault="005878B9" w:rsidP="006C3ED1">
      <w:pPr>
        <w:pStyle w:val="ListParagraph"/>
        <w:numPr>
          <w:ilvl w:val="4"/>
          <w:numId w:val="6"/>
        </w:numPr>
      </w:pPr>
      <w:r>
        <w:t xml:space="preserve">Email </w:t>
      </w:r>
      <w:hyperlink r:id="rId12" w:history="1">
        <w:r w:rsidRPr="002069E3">
          <w:rPr>
            <w:rStyle w:val="Hyperlink"/>
          </w:rPr>
          <w:t>su.taxsupport@rtx.com</w:t>
        </w:r>
      </w:hyperlink>
      <w:r>
        <w:t xml:space="preserve"> to request back dating of effective range</w:t>
      </w:r>
    </w:p>
    <w:p w:rsidR="00B72D11" w:rsidRDefault="00B72D11" w:rsidP="006C3ED1">
      <w:pPr>
        <w:pStyle w:val="ListParagraph"/>
        <w:numPr>
          <w:ilvl w:val="3"/>
          <w:numId w:val="6"/>
        </w:numPr>
      </w:pPr>
      <w:r>
        <w:t>If transaction is within effective date range</w:t>
      </w:r>
    </w:p>
    <w:p w:rsidR="00B72D11" w:rsidRDefault="00B72D11" w:rsidP="006C3ED1">
      <w:pPr>
        <w:pStyle w:val="ListParagraph"/>
        <w:numPr>
          <w:ilvl w:val="4"/>
          <w:numId w:val="6"/>
        </w:numPr>
      </w:pPr>
      <w:r>
        <w:t xml:space="preserve">Raise a </w:t>
      </w:r>
      <w:r w:rsidRPr="00D70826">
        <w:rPr>
          <w:u w:val="single"/>
        </w:rPr>
        <w:t>SNOW</w:t>
      </w:r>
      <w:r>
        <w:t xml:space="preserve"> ticket to the Tax Technology Team to determine why transaction is taxable</w:t>
      </w:r>
    </w:p>
    <w:p w:rsidR="001D3AE2" w:rsidRDefault="001D3AE2" w:rsidP="006C3ED1">
      <w:pPr>
        <w:pStyle w:val="ListParagraph"/>
        <w:numPr>
          <w:ilvl w:val="4"/>
          <w:numId w:val="6"/>
        </w:numPr>
      </w:pPr>
      <w:hyperlink r:id="rId13" w:history="1">
        <w:r w:rsidRPr="000E131E">
          <w:rPr>
            <w:rStyle w:val="Hyperlink"/>
          </w:rPr>
          <w:t>https://unitedtechnologiescorporation.service-now.com/sp?id=sc_cat_item&amp;sys_id=4e80312adbcbd3804cb24531ba961912&amp;sysparm_user_bu=EAS&amp;sysparm_user_bs=RTXFTCTT</w:t>
        </w:r>
      </w:hyperlink>
    </w:p>
    <w:p w:rsidR="001D3AE2" w:rsidRDefault="001D3AE2" w:rsidP="006C3ED1">
      <w:pPr>
        <w:pStyle w:val="ListParagraph"/>
        <w:numPr>
          <w:ilvl w:val="4"/>
          <w:numId w:val="6"/>
        </w:numPr>
      </w:pPr>
      <w:r>
        <w:t xml:space="preserve">In “Application Service” field chose </w:t>
      </w:r>
      <w:proofErr w:type="spellStart"/>
      <w:r>
        <w:t>Sabrix</w:t>
      </w:r>
      <w:proofErr w:type="spellEnd"/>
      <w:r>
        <w:t>/</w:t>
      </w:r>
      <w:proofErr w:type="spellStart"/>
      <w:r>
        <w:t>Onesource</w:t>
      </w:r>
      <w:proofErr w:type="spellEnd"/>
      <w:r>
        <w:t xml:space="preserve"> sales &amp; Use Tax</w:t>
      </w:r>
    </w:p>
    <w:p w:rsidR="001D3AE2" w:rsidRDefault="001D3AE2" w:rsidP="006C3ED1">
      <w:pPr>
        <w:pStyle w:val="ListParagraph"/>
        <w:numPr>
          <w:ilvl w:val="4"/>
          <w:numId w:val="6"/>
        </w:numPr>
      </w:pPr>
      <w:r>
        <w:t>In “Situation” field, select Bug/Defect</w:t>
      </w:r>
    </w:p>
    <w:p w:rsidR="001D3AE2" w:rsidRDefault="001D3AE2" w:rsidP="006C3ED1">
      <w:pPr>
        <w:pStyle w:val="ListParagraph"/>
        <w:numPr>
          <w:ilvl w:val="4"/>
          <w:numId w:val="6"/>
        </w:numPr>
      </w:pPr>
      <w:r>
        <w:t>Update last two fields with issue</w:t>
      </w:r>
    </w:p>
    <w:p w:rsidR="005878B9" w:rsidRDefault="005878B9" w:rsidP="006C3ED1">
      <w:pPr>
        <w:pStyle w:val="ListParagraph"/>
        <w:numPr>
          <w:ilvl w:val="1"/>
          <w:numId w:val="6"/>
        </w:numPr>
      </w:pPr>
      <w:r>
        <w:t>If it’s red that means it is not validated because of the specified reason</w:t>
      </w:r>
    </w:p>
    <w:p w:rsidR="00B72D11" w:rsidRDefault="00B72D11" w:rsidP="006C3ED1">
      <w:pPr>
        <w:pStyle w:val="ListParagraph"/>
        <w:numPr>
          <w:ilvl w:val="2"/>
          <w:numId w:val="6"/>
        </w:numPr>
      </w:pPr>
      <w:r>
        <w:t>If expired, missing, non-deliverable then BU needs to obtain cert and submit.  Do not raise a ticket as there is nothing Tax Technology or Tax Compliance can do until a certificate is uploaded for validation</w:t>
      </w:r>
    </w:p>
    <w:p w:rsidR="00B72D11" w:rsidRDefault="00B72D11" w:rsidP="006C3ED1">
      <w:pPr>
        <w:pStyle w:val="ListParagraph"/>
        <w:numPr>
          <w:ilvl w:val="2"/>
          <w:numId w:val="6"/>
        </w:numPr>
      </w:pPr>
      <w:r>
        <w:t>If certificate is invalid, determine reason by performing following steps</w:t>
      </w:r>
    </w:p>
    <w:p w:rsidR="00B72D11" w:rsidRDefault="00B72D11" w:rsidP="006C3ED1">
      <w:pPr>
        <w:pStyle w:val="ListParagraph"/>
        <w:numPr>
          <w:ilvl w:val="3"/>
          <w:numId w:val="6"/>
        </w:numPr>
      </w:pPr>
      <w:r>
        <w:t>Click into active lin</w:t>
      </w:r>
      <w:r w:rsidR="00082306">
        <w:t>k</w:t>
      </w:r>
      <w:r>
        <w:t>ed Cert</w:t>
      </w:r>
    </w:p>
    <w:p w:rsidR="00B72D11" w:rsidRDefault="00B72D11" w:rsidP="006C3ED1">
      <w:pPr>
        <w:ind w:left="3240"/>
      </w:pPr>
      <w:r>
        <w:rPr>
          <w:noProof/>
        </w:rPr>
        <w:drawing>
          <wp:inline distT="0" distB="0" distL="0" distR="0" wp14:anchorId="196A5508" wp14:editId="206D7CA9">
            <wp:extent cx="4173901" cy="401955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76811" cy="402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D11" w:rsidRDefault="00B72D11" w:rsidP="006C3ED1">
      <w:pPr>
        <w:pStyle w:val="ListParagraph"/>
        <w:numPr>
          <w:ilvl w:val="3"/>
          <w:numId w:val="6"/>
        </w:numPr>
      </w:pPr>
      <w:r>
        <w:t>Click on “validation”</w:t>
      </w:r>
    </w:p>
    <w:p w:rsidR="00B72D11" w:rsidRDefault="00B72D11" w:rsidP="006C3ED1">
      <w:pPr>
        <w:ind w:left="3240"/>
      </w:pPr>
      <w:r>
        <w:rPr>
          <w:noProof/>
        </w:rPr>
        <w:drawing>
          <wp:inline distT="0" distB="0" distL="0" distR="0" wp14:anchorId="6D19269B" wp14:editId="2DBD9B1D">
            <wp:extent cx="3831355" cy="3390900"/>
            <wp:effectExtent l="0" t="0" r="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38718" cy="339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D11" w:rsidRDefault="00B72D11" w:rsidP="006C3ED1">
      <w:pPr>
        <w:pStyle w:val="ListParagraph"/>
        <w:numPr>
          <w:ilvl w:val="3"/>
          <w:numId w:val="6"/>
        </w:numPr>
      </w:pPr>
      <w:r>
        <w:t>Note specified reason</w:t>
      </w:r>
    </w:p>
    <w:p w:rsidR="00B72D11" w:rsidRDefault="00B72D11" w:rsidP="006C3ED1">
      <w:pPr>
        <w:ind w:left="3240"/>
      </w:pPr>
      <w:r>
        <w:rPr>
          <w:noProof/>
        </w:rPr>
        <w:drawing>
          <wp:inline distT="0" distB="0" distL="0" distR="0" wp14:anchorId="3839D882" wp14:editId="0A9EAC3F">
            <wp:extent cx="4618246" cy="2390775"/>
            <wp:effectExtent l="0" t="0" r="0" b="0"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30329" cy="239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D11" w:rsidRDefault="00B72D11" w:rsidP="006C3ED1">
      <w:pPr>
        <w:pStyle w:val="ListParagraph"/>
        <w:numPr>
          <w:ilvl w:val="2"/>
          <w:numId w:val="6"/>
        </w:numPr>
      </w:pPr>
      <w:r>
        <w:t>Follow up with customer</w:t>
      </w:r>
      <w:r w:rsidR="00D70826">
        <w:t xml:space="preserve"> to correct cert and then re-submit</w:t>
      </w:r>
    </w:p>
    <w:p w:rsidR="00D70826" w:rsidRDefault="00D70826" w:rsidP="006C3ED1">
      <w:pPr>
        <w:pStyle w:val="ListParagraph"/>
        <w:numPr>
          <w:ilvl w:val="2"/>
          <w:numId w:val="6"/>
        </w:numPr>
      </w:pPr>
      <w:r>
        <w:t xml:space="preserve">If questions about the validation reason email </w:t>
      </w:r>
      <w:hyperlink r:id="rId17" w:history="1">
        <w:r w:rsidRPr="002069E3">
          <w:rPr>
            <w:rStyle w:val="Hyperlink"/>
          </w:rPr>
          <w:t>su.taxsupport@rtx.com</w:t>
        </w:r>
      </w:hyperlink>
      <w:r>
        <w:t xml:space="preserve"> provide screenshot of reason along with copy of cert and transmittal sheet originally sent</w:t>
      </w:r>
    </w:p>
    <w:p w:rsidR="00CB278D" w:rsidRDefault="00CB278D" w:rsidP="00CB278D"/>
    <w:p w:rsidR="00CB278D" w:rsidRDefault="00CB278D" w:rsidP="00CB278D"/>
    <w:p w:rsidR="00CB278D" w:rsidRDefault="00CB278D" w:rsidP="00CB278D"/>
    <w:p w:rsidR="00CB278D" w:rsidRDefault="00CB278D" w:rsidP="00CB278D"/>
    <w:p w:rsidR="00CB278D" w:rsidRPr="00506F1B" w:rsidRDefault="00CB278D" w:rsidP="00CB278D">
      <w:pPr>
        <w:ind w:left="720" w:hanging="360"/>
        <w:jc w:val="center"/>
        <w:rPr>
          <w:b/>
          <w:bCs/>
          <w:sz w:val="40"/>
          <w:szCs w:val="40"/>
        </w:rPr>
      </w:pPr>
      <w:r w:rsidRPr="00506F1B">
        <w:rPr>
          <w:b/>
          <w:bCs/>
          <w:sz w:val="40"/>
          <w:szCs w:val="40"/>
        </w:rPr>
        <w:t>Bill To Issue</w:t>
      </w:r>
    </w:p>
    <w:p w:rsidR="00CB278D" w:rsidRDefault="00CB278D" w:rsidP="00CB278D">
      <w:pPr>
        <w:pStyle w:val="ListParagraph"/>
        <w:numPr>
          <w:ilvl w:val="0"/>
          <w:numId w:val="3"/>
        </w:numPr>
      </w:pPr>
      <w:r>
        <w:t xml:space="preserve">When uploading an exemption certificate in CertCapture, the Bill To flag must be present for the certificate to be sent to </w:t>
      </w:r>
      <w:proofErr w:type="spellStart"/>
      <w:r>
        <w:t>Onesource</w:t>
      </w:r>
      <w:proofErr w:type="spellEnd"/>
      <w:r>
        <w:t xml:space="preserve">. </w:t>
      </w:r>
    </w:p>
    <w:p w:rsidR="00CB278D" w:rsidRDefault="00CB278D" w:rsidP="00CB278D">
      <w:pPr>
        <w:pStyle w:val="ListParagraph"/>
        <w:numPr>
          <w:ilvl w:val="0"/>
          <w:numId w:val="3"/>
        </w:numPr>
      </w:pPr>
      <w:r>
        <w:t xml:space="preserve">To check if the Bill To flag is present follow these steps: </w:t>
      </w:r>
    </w:p>
    <w:p w:rsidR="00CB278D" w:rsidRDefault="00CB278D" w:rsidP="00CB278D">
      <w:pPr>
        <w:pStyle w:val="ListParagraph"/>
        <w:numPr>
          <w:ilvl w:val="1"/>
          <w:numId w:val="3"/>
        </w:numPr>
      </w:pPr>
      <w:r>
        <w:t>Log into CertCapture</w:t>
      </w:r>
    </w:p>
    <w:p w:rsidR="00CB278D" w:rsidRDefault="00CB278D" w:rsidP="00CB278D">
      <w:pPr>
        <w:pStyle w:val="ListParagraph"/>
        <w:numPr>
          <w:ilvl w:val="1"/>
          <w:numId w:val="3"/>
        </w:numPr>
      </w:pPr>
      <w:r>
        <w:t>Type in the business unit as well as the company code.</w:t>
      </w:r>
      <w:r w:rsidRPr="005648B9">
        <w:rPr>
          <w:noProof/>
        </w:rPr>
        <w:drawing>
          <wp:inline distT="0" distB="0" distL="0" distR="0" wp14:anchorId="0BA09933" wp14:editId="2B21E7FC">
            <wp:extent cx="4752039" cy="516835"/>
            <wp:effectExtent l="0" t="0" r="0" b="0"/>
            <wp:docPr id="907655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5510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88794" cy="52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78D" w:rsidRDefault="00CB278D" w:rsidP="00CB278D">
      <w:pPr>
        <w:pStyle w:val="ListParagraph"/>
        <w:numPr>
          <w:ilvl w:val="1"/>
          <w:numId w:val="3"/>
        </w:numPr>
      </w:pPr>
      <w:r>
        <w:t>Select the correct customer. Note that the BT flag is seen on this page as well.</w:t>
      </w:r>
      <w:r w:rsidRPr="007F09E2">
        <w:rPr>
          <w:noProof/>
        </w:rPr>
        <w:drawing>
          <wp:inline distT="0" distB="0" distL="0" distR="0" wp14:anchorId="4ECD79B3" wp14:editId="3BC2A8FC">
            <wp:extent cx="4751705" cy="2012367"/>
            <wp:effectExtent l="0" t="0" r="0" b="6985"/>
            <wp:docPr id="1029789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8999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5600" cy="203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78D" w:rsidRDefault="00CB278D" w:rsidP="00CB278D">
      <w:pPr>
        <w:pStyle w:val="ListParagraph"/>
        <w:numPr>
          <w:ilvl w:val="1"/>
          <w:numId w:val="3"/>
        </w:numPr>
      </w:pPr>
      <w:r>
        <w:t xml:space="preserve">Go to the details tab where you will see if the Bill To section is checked off, meaning that the certificate has flowed through to </w:t>
      </w:r>
      <w:proofErr w:type="spellStart"/>
      <w:r>
        <w:t>Onesource</w:t>
      </w:r>
      <w:proofErr w:type="spellEnd"/>
      <w:r>
        <w:t xml:space="preserve">. </w:t>
      </w:r>
      <w:r w:rsidRPr="00C047FA">
        <w:rPr>
          <w:noProof/>
        </w:rPr>
        <w:drawing>
          <wp:inline distT="0" distB="0" distL="0" distR="0" wp14:anchorId="35D9A709" wp14:editId="79E9D5CA">
            <wp:extent cx="4834393" cy="1818062"/>
            <wp:effectExtent l="0" t="0" r="4445" b="0"/>
            <wp:docPr id="1655311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1176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45471" cy="182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78D" w:rsidRDefault="00CB278D" w:rsidP="00CB278D">
      <w:pPr>
        <w:rPr>
          <w:b/>
          <w:bCs/>
          <w:sz w:val="28"/>
          <w:szCs w:val="28"/>
        </w:rPr>
      </w:pPr>
    </w:p>
    <w:p w:rsidR="00CB278D" w:rsidRPr="00506F1B" w:rsidRDefault="00CB278D" w:rsidP="00CB278D">
      <w:pPr>
        <w:jc w:val="center"/>
        <w:rPr>
          <w:b/>
          <w:bCs/>
          <w:sz w:val="40"/>
          <w:szCs w:val="40"/>
        </w:rPr>
      </w:pPr>
      <w:r w:rsidRPr="00506F1B">
        <w:rPr>
          <w:b/>
          <w:bCs/>
          <w:sz w:val="40"/>
          <w:szCs w:val="40"/>
        </w:rPr>
        <w:t>Resolution</w:t>
      </w:r>
    </w:p>
    <w:p w:rsidR="00CB278D" w:rsidRDefault="00CB278D" w:rsidP="00CB278D">
      <w:pPr>
        <w:pStyle w:val="ListParagraph"/>
        <w:numPr>
          <w:ilvl w:val="0"/>
          <w:numId w:val="3"/>
        </w:numPr>
      </w:pPr>
      <w:r>
        <w:t xml:space="preserve">If there is no BT flag and you have confirmed it did not flow to </w:t>
      </w:r>
      <w:proofErr w:type="spellStart"/>
      <w:r>
        <w:t>Onesource</w:t>
      </w:r>
      <w:proofErr w:type="spellEnd"/>
      <w:r>
        <w:t>, take these steps to obtain one:</w:t>
      </w:r>
    </w:p>
    <w:p w:rsidR="00CB278D" w:rsidRDefault="00CB278D" w:rsidP="00CB278D">
      <w:pPr>
        <w:pStyle w:val="ListParagraph"/>
        <w:numPr>
          <w:ilvl w:val="1"/>
          <w:numId w:val="3"/>
        </w:numPr>
      </w:pPr>
      <w:r>
        <w:t xml:space="preserve">Follow this link: </w:t>
      </w:r>
      <w:hyperlink r:id="rId21" w:history="1">
        <w:r w:rsidRPr="00C047FA">
          <w:rPr>
            <w:rStyle w:val="Hyperlink"/>
          </w:rPr>
          <w:t>Customer Master WF Menu - Collins Aerospace (utc.com)</w:t>
        </w:r>
      </w:hyperlink>
      <w:r>
        <w:t xml:space="preserve"> to fill out the </w:t>
      </w:r>
      <w:r w:rsidRPr="00C047FA">
        <w:t>Collins Aerospace SAP Customer Master Workflow Request Form</w:t>
      </w:r>
      <w:r>
        <w:t>. Please note you must be an authorized requestor.</w:t>
      </w:r>
      <w:r w:rsidRPr="00FC5101">
        <w:rPr>
          <w:noProof/>
        </w:rPr>
        <w:t xml:space="preserve"> </w:t>
      </w:r>
      <w:r w:rsidRPr="00FC5101">
        <w:rPr>
          <w:noProof/>
        </w:rPr>
        <w:drawing>
          <wp:inline distT="0" distB="0" distL="0" distR="0" wp14:anchorId="1ABB9834" wp14:editId="29CAB312">
            <wp:extent cx="4762831" cy="1862388"/>
            <wp:effectExtent l="0" t="0" r="0" b="5080"/>
            <wp:docPr id="1128251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25159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12628" cy="18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78D" w:rsidRDefault="00CB278D" w:rsidP="00CB278D">
      <w:pPr>
        <w:pStyle w:val="ListParagraph"/>
        <w:numPr>
          <w:ilvl w:val="1"/>
          <w:numId w:val="3"/>
        </w:numPr>
      </w:pPr>
      <w:r>
        <w:t xml:space="preserve">If further questions arise contact the Customer Master team, led by </w:t>
      </w:r>
      <w:hyperlink r:id="rId23" w:history="1">
        <w:r w:rsidRPr="00F975B2">
          <w:rPr>
            <w:rStyle w:val="Hyperlink"/>
          </w:rPr>
          <w:t>Kari.Corson@collins.com</w:t>
        </w:r>
      </w:hyperlink>
      <w:r>
        <w:t xml:space="preserve"> to help resolve your issue. </w:t>
      </w:r>
    </w:p>
    <w:p w:rsidR="00CB278D" w:rsidRDefault="00CB278D" w:rsidP="00CB278D"/>
    <w:p w:rsidR="006C3ED1" w:rsidRDefault="006C3ED1" w:rsidP="00CB278D"/>
    <w:p w:rsidR="006C3ED1" w:rsidRDefault="006C3ED1" w:rsidP="00CB278D"/>
    <w:p w:rsidR="006C3ED1" w:rsidRDefault="006C3ED1" w:rsidP="00CB278D"/>
    <w:p w:rsidR="006C3ED1" w:rsidRDefault="006C3ED1" w:rsidP="00CB278D"/>
    <w:p w:rsidR="006C3ED1" w:rsidRDefault="006C3ED1" w:rsidP="00CB278D"/>
    <w:p w:rsidR="006C3ED1" w:rsidRDefault="006C3ED1" w:rsidP="00CB278D"/>
    <w:p w:rsidR="006C3ED1" w:rsidRDefault="006C3ED1" w:rsidP="00CB278D"/>
    <w:p w:rsidR="006C3ED1" w:rsidRDefault="006C3ED1" w:rsidP="00CB278D"/>
    <w:p w:rsidR="006C3ED1" w:rsidRDefault="006C3ED1" w:rsidP="00CB27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341"/>
      </w:tblGrid>
      <w:tr w:rsidR="006C3ED1" w:rsidTr="00165578">
        <w:tc>
          <w:tcPr>
            <w:tcW w:w="9016" w:type="dxa"/>
            <w:gridSpan w:val="2"/>
          </w:tcPr>
          <w:p w:rsidR="006C3ED1" w:rsidRPr="002F7512" w:rsidRDefault="006C3ED1" w:rsidP="00165578">
            <w:pPr>
              <w:jc w:val="center"/>
              <w:rPr>
                <w:sz w:val="32"/>
                <w:szCs w:val="32"/>
              </w:rPr>
            </w:pPr>
            <w:r w:rsidRPr="002F7512">
              <w:rPr>
                <w:rFonts w:cs="Arial"/>
                <w:b/>
                <w:bCs/>
                <w:color w:val="0000FF"/>
                <w:sz w:val="32"/>
                <w:szCs w:val="32"/>
              </w:rPr>
              <w:t>CertCapture Account Creation or Modification Request</w:t>
            </w:r>
          </w:p>
        </w:tc>
      </w:tr>
      <w:tr w:rsidR="006C3ED1" w:rsidTr="00165578">
        <w:tc>
          <w:tcPr>
            <w:tcW w:w="9016" w:type="dxa"/>
            <w:gridSpan w:val="2"/>
          </w:tcPr>
          <w:p w:rsidR="006C3ED1" w:rsidRPr="00856F60" w:rsidRDefault="006C3ED1" w:rsidP="00165578">
            <w:pPr>
              <w:jc w:val="center"/>
              <w:rPr>
                <w:sz w:val="16"/>
                <w:szCs w:val="16"/>
              </w:rPr>
            </w:pPr>
          </w:p>
          <w:p w:rsidR="006C3ED1" w:rsidRDefault="006C3ED1" w:rsidP="00165578">
            <w:pPr>
              <w:jc w:val="center"/>
            </w:pPr>
            <w:r>
              <w:t>Please complete the information below, attach it to the service now ticket and email it to the DT Tax Team:</w:t>
            </w:r>
          </w:p>
          <w:p w:rsidR="006C3ED1" w:rsidRDefault="006C3ED1" w:rsidP="00165578">
            <w:pPr>
              <w:jc w:val="center"/>
            </w:pPr>
            <w:hyperlink r:id="rId24" w:history="1">
              <w:r w:rsidRPr="00DC0388">
                <w:rPr>
                  <w:rStyle w:val="Hyperlink"/>
                </w:rPr>
                <w:t>Robert.Leeper@rtx.com</w:t>
              </w:r>
            </w:hyperlink>
            <w:r>
              <w:t xml:space="preserve"> and </w:t>
            </w:r>
            <w:hyperlink r:id="rId25" w:history="1">
              <w:r w:rsidRPr="00DC0388">
                <w:rPr>
                  <w:rStyle w:val="Hyperlink"/>
                </w:rPr>
                <w:t>Ayaz.Lakhani2@rtx.com</w:t>
              </w:r>
            </w:hyperlink>
          </w:p>
          <w:p w:rsidR="006C3ED1" w:rsidRPr="00856F60" w:rsidRDefault="006C3ED1" w:rsidP="00165578">
            <w:pPr>
              <w:rPr>
                <w:sz w:val="20"/>
                <w:szCs w:val="20"/>
              </w:rPr>
            </w:pPr>
          </w:p>
        </w:tc>
      </w:tr>
      <w:tr w:rsidR="006C3ED1" w:rsidTr="00165578">
        <w:trPr>
          <w:trHeight w:val="485"/>
        </w:trPr>
        <w:tc>
          <w:tcPr>
            <w:tcW w:w="4675" w:type="dxa"/>
          </w:tcPr>
          <w:p w:rsidR="006C3ED1" w:rsidRDefault="006C3ED1" w:rsidP="0016557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Service Now Ticket Number:</w:t>
            </w:r>
          </w:p>
          <w:p w:rsidR="006C3ED1" w:rsidRPr="005F3CB4" w:rsidRDefault="006C3ED1" w:rsidP="00165578">
            <w:pPr>
              <w:rPr>
                <w:rFonts w:cs="Arial"/>
                <w:b/>
                <w:bCs/>
                <w:i/>
                <w:iCs/>
              </w:rPr>
            </w:pPr>
            <w:r w:rsidRPr="005F3CB4">
              <w:rPr>
                <w:rFonts w:cs="Arial"/>
                <w:i/>
                <w:iCs/>
                <w:color w:val="0000FF"/>
                <w:sz w:val="20"/>
                <w:szCs w:val="20"/>
              </w:rPr>
              <w:t>(see below for help)</w:t>
            </w:r>
          </w:p>
        </w:tc>
        <w:tc>
          <w:tcPr>
            <w:tcW w:w="4341" w:type="dxa"/>
          </w:tcPr>
          <w:p w:rsidR="006C3ED1" w:rsidRPr="00E1205C" w:rsidRDefault="006C3ED1" w:rsidP="00165578"/>
        </w:tc>
      </w:tr>
      <w:tr w:rsidR="006C3ED1" w:rsidTr="00165578">
        <w:trPr>
          <w:trHeight w:val="485"/>
        </w:trPr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/>
              </w:rPr>
            </w:pPr>
            <w:r w:rsidRPr="00E1205C">
              <w:rPr>
                <w:rFonts w:cs="Arial"/>
                <w:b/>
                <w:bCs/>
              </w:rPr>
              <w:t>First Name</w:t>
            </w:r>
            <w:r w:rsidRPr="00E1205C">
              <w:rPr>
                <w:rFonts w:cs="Arial"/>
                <w:b/>
              </w:rPr>
              <w:t>:</w:t>
            </w:r>
          </w:p>
          <w:p w:rsidR="006C3ED1" w:rsidRDefault="006C3ED1" w:rsidP="00165578">
            <w:pPr>
              <w:rPr>
                <w:rFonts w:cs="Arial"/>
                <w:b/>
                <w:bCs/>
              </w:rPr>
            </w:pPr>
          </w:p>
        </w:tc>
        <w:tc>
          <w:tcPr>
            <w:tcW w:w="4341" w:type="dxa"/>
          </w:tcPr>
          <w:p w:rsidR="006C3ED1" w:rsidRPr="00E1205C" w:rsidRDefault="006C3ED1" w:rsidP="00165578"/>
        </w:tc>
      </w:tr>
      <w:tr w:rsidR="006C3ED1" w:rsidTr="00165578">
        <w:tc>
          <w:tcPr>
            <w:tcW w:w="4675" w:type="dxa"/>
          </w:tcPr>
          <w:p w:rsidR="006C3ED1" w:rsidRDefault="006C3ED1" w:rsidP="00165578">
            <w:pPr>
              <w:rPr>
                <w:rFonts w:cs="Arial"/>
                <w:b/>
              </w:rPr>
            </w:pPr>
            <w:r w:rsidRPr="00E1205C">
              <w:rPr>
                <w:rFonts w:cs="Arial"/>
                <w:b/>
                <w:bCs/>
              </w:rPr>
              <w:t>Last Name</w:t>
            </w:r>
            <w:r w:rsidRPr="00E1205C">
              <w:rPr>
                <w:rFonts w:cs="Arial"/>
                <w:b/>
              </w:rPr>
              <w:t>:</w:t>
            </w:r>
          </w:p>
          <w:p w:rsidR="006C3ED1" w:rsidRPr="005F3CB4" w:rsidRDefault="006C3ED1" w:rsidP="00165578">
            <w:pPr>
              <w:rPr>
                <w:rFonts w:cs="Arial"/>
                <w:b/>
                <w:i/>
                <w:iCs/>
              </w:rPr>
            </w:pPr>
            <w:r w:rsidRPr="005F3CB4">
              <w:rPr>
                <w:rFonts w:cs="Arial"/>
                <w:i/>
                <w:iCs/>
                <w:color w:val="0000FF"/>
                <w:sz w:val="20"/>
                <w:szCs w:val="20"/>
              </w:rPr>
              <w:t>(Surname)</w:t>
            </w:r>
          </w:p>
        </w:tc>
        <w:tc>
          <w:tcPr>
            <w:tcW w:w="4341" w:type="dxa"/>
          </w:tcPr>
          <w:p w:rsidR="006C3ED1" w:rsidRPr="00E1205C" w:rsidRDefault="006C3ED1" w:rsidP="00165578"/>
        </w:tc>
      </w:tr>
      <w:tr w:rsidR="006C3ED1" w:rsidTr="00165578">
        <w:trPr>
          <w:trHeight w:val="575"/>
        </w:trPr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/>
                <w:bCs/>
              </w:rPr>
            </w:pPr>
            <w:r w:rsidRPr="00E1205C">
              <w:rPr>
                <w:rFonts w:cs="Arial"/>
                <w:b/>
                <w:bCs/>
              </w:rPr>
              <w:t>Contact Number:</w:t>
            </w:r>
          </w:p>
        </w:tc>
        <w:tc>
          <w:tcPr>
            <w:tcW w:w="4341" w:type="dxa"/>
          </w:tcPr>
          <w:p w:rsidR="006C3ED1" w:rsidRPr="00E1205C" w:rsidRDefault="006C3ED1" w:rsidP="00165578"/>
        </w:tc>
      </w:tr>
      <w:tr w:rsidR="006C3ED1" w:rsidTr="00165578"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/>
              </w:rPr>
            </w:pPr>
            <w:r w:rsidRPr="00E1205C">
              <w:rPr>
                <w:rFonts w:cs="Arial"/>
                <w:b/>
                <w:bCs/>
              </w:rPr>
              <w:t>Location (Site)</w:t>
            </w:r>
            <w:r w:rsidRPr="00E1205C">
              <w:rPr>
                <w:rFonts w:cs="Arial"/>
                <w:b/>
              </w:rPr>
              <w:t>:</w:t>
            </w:r>
          </w:p>
          <w:p w:rsidR="006C3ED1" w:rsidRPr="00E1205C" w:rsidRDefault="006C3ED1" w:rsidP="00165578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4341" w:type="dxa"/>
          </w:tcPr>
          <w:p w:rsidR="006C3ED1" w:rsidRPr="00E1205C" w:rsidRDefault="006C3ED1" w:rsidP="00165578"/>
        </w:tc>
      </w:tr>
      <w:tr w:rsidR="006C3ED1" w:rsidTr="00165578"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/>
              </w:rPr>
            </w:pPr>
            <w:r w:rsidRPr="00E1205C">
              <w:rPr>
                <w:rFonts w:cs="Arial"/>
                <w:b/>
                <w:bCs/>
              </w:rPr>
              <w:t xml:space="preserve">Email </w:t>
            </w:r>
            <w:r>
              <w:rPr>
                <w:rFonts w:cs="Arial"/>
                <w:b/>
                <w:bCs/>
              </w:rPr>
              <w:t>A</w:t>
            </w:r>
            <w:r w:rsidRPr="00E1205C">
              <w:rPr>
                <w:rFonts w:cs="Arial"/>
                <w:b/>
                <w:bCs/>
              </w:rPr>
              <w:t>ddress</w:t>
            </w:r>
            <w:r w:rsidRPr="00E1205C">
              <w:rPr>
                <w:rFonts w:cs="Arial"/>
                <w:b/>
              </w:rPr>
              <w:t>:</w:t>
            </w:r>
          </w:p>
          <w:p w:rsidR="006C3ED1" w:rsidRPr="00E1205C" w:rsidRDefault="006C3ED1" w:rsidP="00165578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4341" w:type="dxa"/>
          </w:tcPr>
          <w:p w:rsidR="006C3ED1" w:rsidRPr="00E1205C" w:rsidRDefault="006C3ED1" w:rsidP="00165578"/>
          <w:p w:rsidR="006C3ED1" w:rsidRPr="00E1205C" w:rsidRDefault="006C3ED1" w:rsidP="00165578"/>
        </w:tc>
      </w:tr>
      <w:tr w:rsidR="006C3ED1" w:rsidTr="00165578">
        <w:trPr>
          <w:trHeight w:val="530"/>
        </w:trPr>
        <w:tc>
          <w:tcPr>
            <w:tcW w:w="4675" w:type="dxa"/>
          </w:tcPr>
          <w:p w:rsidR="006C3ED1" w:rsidRDefault="006C3ED1" w:rsidP="00165578">
            <w:pPr>
              <w:rPr>
                <w:rFonts w:cs="Arial"/>
                <w:b/>
                <w:bCs/>
              </w:rPr>
            </w:pPr>
            <w:r w:rsidRPr="00E1205C">
              <w:rPr>
                <w:rFonts w:cs="Arial"/>
                <w:b/>
                <w:bCs/>
              </w:rPr>
              <w:t xml:space="preserve">Name of Direct Line </w:t>
            </w:r>
            <w:r>
              <w:rPr>
                <w:rFonts w:cs="Arial"/>
                <w:b/>
                <w:bCs/>
              </w:rPr>
              <w:t>Manager</w:t>
            </w:r>
            <w:r w:rsidRPr="00E1205C">
              <w:rPr>
                <w:rFonts w:cs="Arial"/>
                <w:b/>
                <w:bCs/>
              </w:rPr>
              <w:t>:</w:t>
            </w:r>
          </w:p>
          <w:p w:rsidR="006C3ED1" w:rsidRPr="00E1205C" w:rsidRDefault="006C3ED1" w:rsidP="00165578">
            <w:pPr>
              <w:rPr>
                <w:rFonts w:cs="Arial"/>
                <w:b/>
                <w:bCs/>
                <w:highlight w:val="yellow"/>
              </w:rPr>
            </w:pPr>
          </w:p>
        </w:tc>
        <w:tc>
          <w:tcPr>
            <w:tcW w:w="4341" w:type="dxa"/>
          </w:tcPr>
          <w:p w:rsidR="006C3ED1" w:rsidRPr="00E1205C" w:rsidRDefault="006C3ED1" w:rsidP="00165578"/>
        </w:tc>
      </w:tr>
      <w:tr w:rsidR="006C3ED1" w:rsidTr="00165578">
        <w:tc>
          <w:tcPr>
            <w:tcW w:w="4675" w:type="dxa"/>
          </w:tcPr>
          <w:p w:rsidR="006C3ED1" w:rsidRDefault="006C3ED1" w:rsidP="00165578">
            <w:pPr>
              <w:rPr>
                <w:rFonts w:cs="Arial"/>
                <w:b/>
                <w:bCs/>
              </w:rPr>
            </w:pPr>
            <w:r w:rsidRPr="00E1205C">
              <w:rPr>
                <w:rFonts w:cs="Arial"/>
                <w:b/>
                <w:bCs/>
              </w:rPr>
              <w:t>CertCapture Instance(s)</w:t>
            </w:r>
            <w:r>
              <w:rPr>
                <w:rFonts w:cs="Arial"/>
                <w:b/>
                <w:bCs/>
              </w:rPr>
              <w:t xml:space="preserve"> For Access:</w:t>
            </w: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  <w:r w:rsidRPr="005F3CB4">
              <w:rPr>
                <w:rFonts w:cs="Arial"/>
                <w:i/>
                <w:iCs/>
                <w:color w:val="0000FF"/>
                <w:sz w:val="20"/>
                <w:szCs w:val="20"/>
              </w:rPr>
              <w:t>(See below</w:t>
            </w:r>
            <w:r>
              <w:rPr>
                <w:rFonts w:cs="Arial"/>
                <w:i/>
                <w:iCs/>
                <w:color w:val="0000FF"/>
                <w:sz w:val="20"/>
                <w:szCs w:val="20"/>
              </w:rPr>
              <w:t xml:space="preserve"> for more details</w:t>
            </w:r>
            <w:r w:rsidRPr="005F3CB4">
              <w:rPr>
                <w:rFonts w:cs="Arial"/>
                <w:i/>
                <w:iCs/>
                <w:color w:val="0000FF"/>
                <w:sz w:val="20"/>
                <w:szCs w:val="20"/>
              </w:rPr>
              <w:t>)</w:t>
            </w:r>
          </w:p>
          <w:p w:rsidR="006C3ED1" w:rsidRPr="005F3CB4" w:rsidRDefault="006C3ED1" w:rsidP="00165578">
            <w:pPr>
              <w:rPr>
                <w:rFonts w:cs="Arial"/>
                <w:i/>
                <w:iCs/>
                <w:color w:val="0000FF"/>
              </w:rPr>
            </w:pPr>
          </w:p>
        </w:tc>
        <w:tc>
          <w:tcPr>
            <w:tcW w:w="4341" w:type="dxa"/>
          </w:tcPr>
          <w:tbl>
            <w:tblPr>
              <w:tblW w:w="3913" w:type="dxa"/>
              <w:tblLook w:val="04A0" w:firstRow="1" w:lastRow="0" w:firstColumn="1" w:lastColumn="0" w:noHBand="0" w:noVBand="1"/>
            </w:tblPr>
            <w:tblGrid>
              <w:gridCol w:w="3913"/>
            </w:tblGrid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6624675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Production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8263970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Sandbox</w:t>
                  </w:r>
                </w:p>
              </w:tc>
            </w:tr>
          </w:tbl>
          <w:p w:rsidR="006C3ED1" w:rsidRPr="00E1205C" w:rsidRDefault="006C3ED1" w:rsidP="00165578"/>
        </w:tc>
      </w:tr>
      <w:tr w:rsidR="006C3ED1" w:rsidTr="00165578"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/>
                <w:bCs/>
              </w:rPr>
            </w:pPr>
            <w:r w:rsidRPr="00E1205C">
              <w:rPr>
                <w:rFonts w:cs="Arial"/>
                <w:b/>
                <w:bCs/>
              </w:rPr>
              <w:t>Type of Request:</w:t>
            </w:r>
          </w:p>
          <w:p w:rsidR="006C3ED1" w:rsidRDefault="006C3ED1" w:rsidP="00165578">
            <w:pPr>
              <w:rPr>
                <w:rFonts w:cs="Arial"/>
                <w:bCs/>
              </w:rPr>
            </w:pPr>
          </w:p>
          <w:p w:rsidR="006C3ED1" w:rsidRPr="00E1205C" w:rsidRDefault="006C3ED1" w:rsidP="00165578">
            <w:pPr>
              <w:rPr>
                <w:rFonts w:cs="Arial"/>
                <w:bCs/>
              </w:rPr>
            </w:pPr>
          </w:p>
        </w:tc>
        <w:tc>
          <w:tcPr>
            <w:tcW w:w="4341" w:type="dxa"/>
          </w:tcPr>
          <w:tbl>
            <w:tblPr>
              <w:tblW w:w="3913" w:type="dxa"/>
              <w:tblLook w:val="04A0" w:firstRow="1" w:lastRow="0" w:firstColumn="1" w:lastColumn="0" w:noHBand="0" w:noVBand="1"/>
            </w:tblPr>
            <w:tblGrid>
              <w:gridCol w:w="3913"/>
            </w:tblGrid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8298914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b/>
                      <w:bCs/>
                      <w:color w:val="000000"/>
                    </w:rPr>
                    <w:t>New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 xml:space="preserve"> Access Request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372111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b/>
                      <w:bCs/>
                      <w:color w:val="000000"/>
                    </w:rPr>
                    <w:t>Modify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 xml:space="preserve"> Existing Access</w:t>
                  </w:r>
                </w:p>
              </w:tc>
            </w:tr>
          </w:tbl>
          <w:p w:rsidR="006C3ED1" w:rsidRPr="00E1205C" w:rsidRDefault="006C3ED1" w:rsidP="00165578"/>
        </w:tc>
      </w:tr>
      <w:tr w:rsidR="006C3ED1" w:rsidTr="00165578"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/>
              </w:rPr>
            </w:pPr>
            <w:r w:rsidRPr="00E1205C">
              <w:rPr>
                <w:rFonts w:cs="Arial"/>
                <w:b/>
                <w:bCs/>
              </w:rPr>
              <w:t>Type of Access/ Role Required:</w:t>
            </w: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  <w:r w:rsidRPr="005F3CB4">
              <w:rPr>
                <w:rFonts w:cs="Arial"/>
                <w:i/>
                <w:iCs/>
                <w:color w:val="0000FF"/>
                <w:sz w:val="20"/>
                <w:szCs w:val="20"/>
              </w:rPr>
              <w:t>‘Standard’ is default selection for business users</w:t>
            </w: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  <w:r w:rsidRPr="005F3CB4">
              <w:rPr>
                <w:rFonts w:cs="Arial"/>
                <w:i/>
                <w:iCs/>
                <w:color w:val="0000FF"/>
                <w:sz w:val="20"/>
                <w:szCs w:val="20"/>
              </w:rPr>
              <w:t>For other roles please contact Admins</w:t>
            </w:r>
          </w:p>
          <w:p w:rsidR="006C3ED1" w:rsidRPr="00E1205C" w:rsidRDefault="006C3ED1" w:rsidP="00165578">
            <w:pPr>
              <w:rPr>
                <w:rFonts w:cs="Arial"/>
                <w:color w:val="0000FF"/>
              </w:rPr>
            </w:pPr>
          </w:p>
        </w:tc>
        <w:tc>
          <w:tcPr>
            <w:tcW w:w="4341" w:type="dxa"/>
          </w:tcPr>
          <w:p w:rsidR="006C3ED1" w:rsidRPr="00E1205C" w:rsidRDefault="006C3ED1" w:rsidP="00165578">
            <w:r w:rsidRPr="00E1205C">
              <w:t>Standard</w:t>
            </w:r>
          </w:p>
        </w:tc>
      </w:tr>
      <w:tr w:rsidR="006C3ED1" w:rsidTr="00165578"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/>
                <w:bCs/>
              </w:rPr>
            </w:pPr>
            <w:r w:rsidRPr="00E1205C">
              <w:rPr>
                <w:rFonts w:cs="Arial"/>
                <w:b/>
                <w:bCs/>
              </w:rPr>
              <w:t>Why the access in above Role needed?</w:t>
            </w:r>
          </w:p>
          <w:p w:rsidR="006C3ED1" w:rsidRPr="005F3CB4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  <w:r w:rsidRPr="005F3CB4">
              <w:rPr>
                <w:rFonts w:cs="Arial"/>
                <w:i/>
                <w:iCs/>
                <w:color w:val="0000FF"/>
                <w:sz w:val="20"/>
                <w:szCs w:val="20"/>
              </w:rPr>
              <w:t>Provide a brief description of user’s intended use.</w:t>
            </w:r>
          </w:p>
          <w:p w:rsidR="006C3ED1" w:rsidRPr="00E1205C" w:rsidRDefault="006C3ED1" w:rsidP="00165578">
            <w:pPr>
              <w:rPr>
                <w:rFonts w:cs="Arial"/>
                <w:bCs/>
                <w:color w:val="0000FF"/>
              </w:rPr>
            </w:pPr>
            <w:r w:rsidRPr="005F3CB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“Need for my job” is </w:t>
            </w:r>
            <w:r w:rsidRPr="005F3CB4">
              <w:rPr>
                <w:rFonts w:cs="Arial"/>
                <w:i/>
                <w:iCs/>
                <w:color w:val="FF0000"/>
                <w:sz w:val="20"/>
                <w:szCs w:val="20"/>
                <w:u w:val="single"/>
              </w:rPr>
              <w:t>not</w:t>
            </w:r>
            <w:r w:rsidRPr="005F3CB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a valid reason and will be rejected.</w:t>
            </w:r>
          </w:p>
        </w:tc>
        <w:tc>
          <w:tcPr>
            <w:tcW w:w="4341" w:type="dxa"/>
          </w:tcPr>
          <w:p w:rsidR="006C3ED1" w:rsidRPr="00E1205C" w:rsidRDefault="006C3ED1" w:rsidP="00165578">
            <w:r>
              <w:t>Valid Example:</w:t>
            </w:r>
            <w:r w:rsidRPr="00E1205C">
              <w:t xml:space="preserve"> Need to upload/validate certificates for </w:t>
            </w:r>
            <w:r>
              <w:t>(</w:t>
            </w:r>
            <w:r w:rsidRPr="00E1205C">
              <w:t>name of the company)</w:t>
            </w:r>
          </w:p>
        </w:tc>
      </w:tr>
      <w:tr w:rsidR="006C3ED1" w:rsidTr="00165578"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Cs/>
                <w:color w:val="0000FF"/>
              </w:rPr>
            </w:pPr>
            <w:r>
              <w:rPr>
                <w:b/>
              </w:rPr>
              <w:t>If user is a contractor, please enter the c</w:t>
            </w:r>
            <w:r w:rsidRPr="00E1205C">
              <w:rPr>
                <w:b/>
              </w:rPr>
              <w:t>ontract end date</w:t>
            </w:r>
            <w:r>
              <w:rPr>
                <w:b/>
              </w:rPr>
              <w:t>.</w:t>
            </w:r>
          </w:p>
        </w:tc>
        <w:tc>
          <w:tcPr>
            <w:tcW w:w="4341" w:type="dxa"/>
          </w:tcPr>
          <w:p w:rsidR="006C3ED1" w:rsidRPr="00E1205C" w:rsidRDefault="006C3ED1" w:rsidP="00165578"/>
        </w:tc>
      </w:tr>
      <w:tr w:rsidR="006C3ED1" w:rsidTr="00165578">
        <w:tc>
          <w:tcPr>
            <w:tcW w:w="4675" w:type="dxa"/>
          </w:tcPr>
          <w:p w:rsidR="006C3ED1" w:rsidRPr="00E1205C" w:rsidRDefault="006C3ED1" w:rsidP="00165578">
            <w:pPr>
              <w:rPr>
                <w:rFonts w:cs="Arial"/>
                <w:b/>
                <w:bCs/>
              </w:rPr>
            </w:pPr>
            <w:r>
              <w:rPr>
                <w:b/>
              </w:rPr>
              <w:t xml:space="preserve">CertCapture </w:t>
            </w:r>
            <w:r w:rsidRPr="00E1205C">
              <w:rPr>
                <w:b/>
              </w:rPr>
              <w:t>Access End Date</w:t>
            </w:r>
            <w:r>
              <w:rPr>
                <w:b/>
              </w:rPr>
              <w:t>:</w:t>
            </w:r>
          </w:p>
        </w:tc>
        <w:tc>
          <w:tcPr>
            <w:tcW w:w="4341" w:type="dxa"/>
          </w:tcPr>
          <w:p w:rsidR="006C3ED1" w:rsidRPr="00E1205C" w:rsidRDefault="006C3ED1" w:rsidP="00165578"/>
        </w:tc>
      </w:tr>
      <w:tr w:rsidR="006C3ED1" w:rsidTr="00165578">
        <w:tc>
          <w:tcPr>
            <w:tcW w:w="4675" w:type="dxa"/>
          </w:tcPr>
          <w:p w:rsidR="006C3ED1" w:rsidRPr="005F3CB4" w:rsidRDefault="006C3ED1" w:rsidP="00165578">
            <w:pPr>
              <w:rPr>
                <w:rFonts w:cs="Arial"/>
                <w:b/>
              </w:rPr>
            </w:pPr>
            <w:r w:rsidRPr="005F3CB4">
              <w:rPr>
                <w:rFonts w:cs="Arial"/>
                <w:b/>
                <w:bCs/>
              </w:rPr>
              <w:t>Company(</w:t>
            </w:r>
            <w:proofErr w:type="spellStart"/>
            <w:r w:rsidRPr="005F3CB4">
              <w:rPr>
                <w:rFonts w:cs="Arial"/>
                <w:b/>
                <w:bCs/>
              </w:rPr>
              <w:t>ies</w:t>
            </w:r>
            <w:proofErr w:type="spellEnd"/>
            <w:r w:rsidRPr="005F3CB4">
              <w:rPr>
                <w:rFonts w:cs="Arial"/>
                <w:b/>
                <w:bCs/>
              </w:rPr>
              <w:t xml:space="preserve">) </w:t>
            </w:r>
            <w:r>
              <w:rPr>
                <w:rFonts w:cs="Arial"/>
                <w:b/>
                <w:bCs/>
              </w:rPr>
              <w:t xml:space="preserve">For </w:t>
            </w:r>
            <w:r w:rsidRPr="005F3CB4">
              <w:rPr>
                <w:rFonts w:cs="Arial"/>
                <w:b/>
                <w:bCs/>
              </w:rPr>
              <w:t>Access</w:t>
            </w:r>
            <w:r>
              <w:rPr>
                <w:rFonts w:cs="Arial"/>
                <w:b/>
                <w:bCs/>
              </w:rPr>
              <w:t>:</w:t>
            </w: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cs="Arial"/>
                <w:i/>
                <w:iCs/>
                <w:color w:val="0000FF"/>
                <w:sz w:val="20"/>
                <w:szCs w:val="20"/>
              </w:rPr>
              <w:t>Check which companies the user needs access:</w:t>
            </w:r>
          </w:p>
          <w:p w:rsidR="006C3ED1" w:rsidRDefault="00000000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  <w:sdt>
              <w:sdtPr>
                <w:rPr>
                  <w:rFonts w:cs="Arial"/>
                  <w:b/>
                  <w:bCs/>
                  <w:color w:val="0000FF"/>
                  <w:sz w:val="20"/>
                  <w:szCs w:val="20"/>
                </w:rPr>
                <w:id w:val="-11589176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C3ED1">
                  <w:rPr>
                    <w:rFonts w:ascii="MS Gothic" w:eastAsia="MS Gothic" w:hAnsi="MS Gothic" w:cs="Arial" w:hint="eastAsia"/>
                    <w:b/>
                    <w:bCs/>
                    <w:color w:val="0000FF"/>
                    <w:sz w:val="20"/>
                    <w:szCs w:val="20"/>
                  </w:rPr>
                  <w:t>☒</w:t>
                </w:r>
              </w:sdtContent>
            </w:sdt>
            <w:r w:rsidR="006C3ED1" w:rsidRPr="006A18FF">
              <w:rPr>
                <w:rFonts w:cs="Arial"/>
                <w:i/>
                <w:iCs/>
                <w:color w:val="0000FF"/>
                <w:sz w:val="20"/>
                <w:szCs w:val="20"/>
              </w:rPr>
              <w:t xml:space="preserve">  Example</w:t>
            </w:r>
            <w:r w:rsidR="006C3ED1">
              <w:rPr>
                <w:rFonts w:cs="Arial"/>
                <w:i/>
                <w:iCs/>
                <w:color w:val="0000FF"/>
                <w:sz w:val="20"/>
                <w:szCs w:val="20"/>
              </w:rPr>
              <w:t xml:space="preserve"> Company Selection</w:t>
            </w: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</w:p>
          <w:p w:rsidR="006C3ED1" w:rsidRPr="006A18FF" w:rsidRDefault="006C3ED1" w:rsidP="00165578">
            <w:pPr>
              <w:rPr>
                <w:rFonts w:cs="Arial"/>
                <w:i/>
                <w:iCs/>
                <w:color w:val="0000FF"/>
                <w:sz w:val="20"/>
                <w:szCs w:val="20"/>
              </w:rPr>
            </w:pPr>
            <w:proofErr w:type="gramStart"/>
            <w:r>
              <w:rPr>
                <w:rFonts w:cs="Arial"/>
                <w:i/>
                <w:iCs/>
                <w:color w:val="0000FF"/>
                <w:sz w:val="20"/>
                <w:szCs w:val="20"/>
              </w:rPr>
              <w:t>Collins</w:t>
            </w:r>
            <w:proofErr w:type="gramEnd"/>
            <w:r>
              <w:rPr>
                <w:rFonts w:cs="Arial"/>
                <w:i/>
                <w:iCs/>
                <w:color w:val="0000FF"/>
                <w:sz w:val="20"/>
                <w:szCs w:val="20"/>
              </w:rPr>
              <w:t xml:space="preserve"> entities </w:t>
            </w:r>
            <w:proofErr w:type="gramStart"/>
            <w:r>
              <w:rPr>
                <w:rFonts w:cs="Arial"/>
                <w:i/>
                <w:iCs/>
                <w:color w:val="0000FF"/>
                <w:sz w:val="20"/>
                <w:szCs w:val="20"/>
              </w:rPr>
              <w:t>continue on</w:t>
            </w:r>
            <w:proofErr w:type="gramEnd"/>
            <w:r>
              <w:rPr>
                <w:rFonts w:cs="Arial"/>
                <w:i/>
                <w:iCs/>
                <w:color w:val="0000FF"/>
                <w:sz w:val="20"/>
                <w:szCs w:val="20"/>
              </w:rPr>
              <w:t xml:space="preserve"> next page</w:t>
            </w:r>
          </w:p>
        </w:tc>
        <w:tc>
          <w:tcPr>
            <w:tcW w:w="4341" w:type="dxa"/>
          </w:tcPr>
          <w:tbl>
            <w:tblPr>
              <w:tblW w:w="3913" w:type="dxa"/>
              <w:tblLook w:val="04A0" w:firstRow="1" w:lastRow="0" w:firstColumn="1" w:lastColumn="0" w:noHBand="0" w:noVBand="1"/>
            </w:tblPr>
            <w:tblGrid>
              <w:gridCol w:w="3913"/>
            </w:tblGrid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B4C6E7" w:themeFill="accent1" w:themeFillTint="66"/>
                  <w:noWrap/>
                  <w:vAlign w:val="bottom"/>
                </w:tcPr>
                <w:p w:rsidR="006C3ED1" w:rsidRPr="005F3CB4" w:rsidRDefault="006C3ED1" w:rsidP="0016557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F3CB4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>Collins Entities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1440648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AMI Industries, Inc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6154891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Atlantic Inertial Systems, Inc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15804838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B/E Aerospace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21436503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Cloud Cap Technology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2551233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Collins Engine Nozzles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3877938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Delavan Spray, LLC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402182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Goodrich Corporation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3733850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Goodrich Lighting Systems Inc.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7695320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Goodrich-Messier, Inc.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373699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Hamilton Sundstrand Aviation Services, Inc.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251558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Hamilton Sundstrand Corp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9227236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Hamilton Sundstrand Space Systems, Inc.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4740622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Kidde Technologies, Inc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15386980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Menasco Aerosystems Inc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7721717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Rohr Aero Services LLC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20197329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Rohr, Inc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7790172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Rosemount Aerospace Inc.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11833240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Sensors Unlimited, Inc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1818920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Simmonds Precision Products, Inc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708556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Universal Propulsion Company, Inc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8411503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proofErr w:type="spellStart"/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Walbar</w:t>
                  </w:r>
                  <w:proofErr w:type="spellEnd"/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 xml:space="preserve"> Peabody LLC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</w:tcPr>
                <w:p w:rsidR="006C3ED1" w:rsidRPr="008E622A" w:rsidRDefault="006C3ED1" w:rsidP="0016557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6C3ED1" w:rsidRPr="005F3CB4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B4C6E7" w:themeFill="accent1" w:themeFillTint="66"/>
                  <w:noWrap/>
                  <w:vAlign w:val="bottom"/>
                </w:tcPr>
                <w:p w:rsidR="006C3ED1" w:rsidRPr="005F3CB4" w:rsidRDefault="006C3ED1" w:rsidP="00165578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F3CB4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>Pratt Entities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624851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Pratt &amp; Whitney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6241502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Pratt &amp; Whitney Canada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178479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Pratt &amp; Whitney Component Solutions, Inc.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12117596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Pratt &amp; Whitney Engine Services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19673089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PWCL</w:t>
                  </w:r>
                </w:p>
              </w:tc>
            </w:tr>
            <w:tr w:rsidR="006C3ED1" w:rsidRPr="00B93640" w:rsidTr="00165578">
              <w:trPr>
                <w:trHeight w:val="290"/>
              </w:trPr>
              <w:tc>
                <w:tcPr>
                  <w:tcW w:w="391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6C3ED1" w:rsidRPr="006A18FF" w:rsidRDefault="00000000" w:rsidP="00165578">
                  <w:pPr>
                    <w:rPr>
                      <w:rFonts w:ascii="Calibri" w:hAnsi="Calibri" w:cs="Calibri"/>
                      <w:color w:val="000000"/>
                    </w:rPr>
                  </w:pPr>
                  <w:sdt>
                    <w:sdtPr>
                      <w:rPr>
                        <w:rFonts w:ascii="MS Gothic" w:eastAsia="MS Gothic" w:hAnsi="MS Gothic" w:cs="Calibri"/>
                        <w:b/>
                        <w:bCs/>
                        <w:color w:val="000000"/>
                      </w:rPr>
                      <w:id w:val="-131324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3ED1" w:rsidRPr="006A18FF">
                        <w:rPr>
                          <w:rFonts w:ascii="MS Gothic" w:eastAsia="MS Gothic" w:hAnsi="MS Gothic" w:cs="Calibri" w:hint="eastAsia"/>
                          <w:b/>
                          <w:bCs/>
                          <w:color w:val="000000"/>
                        </w:rPr>
                        <w:t>☐</w:t>
                      </w:r>
                    </w:sdtContent>
                  </w:sdt>
                  <w:r w:rsidR="006C3ED1" w:rsidRPr="006A18FF">
                    <w:rPr>
                      <w:rFonts w:ascii="MS Gothic" w:eastAsia="MS Gothic" w:hAnsi="MS Gothic" w:cs="Calibri"/>
                      <w:color w:val="000000"/>
                    </w:rPr>
                    <w:t xml:space="preserve">  </w:t>
                  </w:r>
                  <w:r w:rsidR="006C3ED1" w:rsidRPr="006A18FF">
                    <w:rPr>
                      <w:rFonts w:ascii="Calibri" w:hAnsi="Calibri" w:cs="Calibri"/>
                      <w:color w:val="000000"/>
                    </w:rPr>
                    <w:t>PWCTEC</w:t>
                  </w:r>
                </w:p>
              </w:tc>
            </w:tr>
          </w:tbl>
          <w:p w:rsidR="006C3ED1" w:rsidRPr="00E1205C" w:rsidRDefault="006C3ED1" w:rsidP="00165578"/>
        </w:tc>
      </w:tr>
    </w:tbl>
    <w:p w:rsidR="006C3ED1" w:rsidRDefault="006C3ED1" w:rsidP="006C3ED1"/>
    <w:p w:rsidR="006C3ED1" w:rsidRPr="00B93640" w:rsidRDefault="006C3ED1" w:rsidP="006C3ED1">
      <w:pPr>
        <w:rPr>
          <w:b/>
        </w:rPr>
      </w:pPr>
      <w:r w:rsidRPr="00B93640">
        <w:rPr>
          <w:b/>
        </w:rPr>
        <w:t>CertCapture Instances: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6172"/>
      </w:tblGrid>
      <w:tr w:rsidR="006C3ED1" w:rsidRPr="00303F55" w:rsidTr="00165578">
        <w:tc>
          <w:tcPr>
            <w:tcW w:w="2844" w:type="dxa"/>
          </w:tcPr>
          <w:p w:rsidR="006C3ED1" w:rsidRPr="00303F55" w:rsidRDefault="006C3ED1" w:rsidP="00165578"/>
        </w:tc>
        <w:tc>
          <w:tcPr>
            <w:tcW w:w="6172" w:type="dxa"/>
          </w:tcPr>
          <w:p w:rsidR="006C3ED1" w:rsidRDefault="006C3ED1" w:rsidP="00165578"/>
        </w:tc>
      </w:tr>
      <w:tr w:rsidR="006C3ED1" w:rsidRPr="00303F55" w:rsidTr="00165578">
        <w:tc>
          <w:tcPr>
            <w:tcW w:w="2844" w:type="dxa"/>
          </w:tcPr>
          <w:p w:rsidR="006C3ED1" w:rsidRPr="005F3CB4" w:rsidRDefault="006C3ED1" w:rsidP="00165578">
            <w:pPr>
              <w:rPr>
                <w:b/>
                <w:bCs/>
              </w:rPr>
            </w:pPr>
            <w:r w:rsidRPr="005F3CB4">
              <w:rPr>
                <w:b/>
                <w:bCs/>
              </w:rPr>
              <w:t>Production</w:t>
            </w:r>
          </w:p>
        </w:tc>
        <w:tc>
          <w:tcPr>
            <w:tcW w:w="6172" w:type="dxa"/>
          </w:tcPr>
          <w:p w:rsidR="006C3ED1" w:rsidRDefault="006C3ED1" w:rsidP="00165578">
            <w:r>
              <w:t xml:space="preserve">Live instance with up-to-date data connected to </w:t>
            </w:r>
            <w:proofErr w:type="spellStart"/>
            <w:r>
              <w:t>Sabrix</w:t>
            </w:r>
            <w:proofErr w:type="spellEnd"/>
            <w:r>
              <w:t xml:space="preserve"> production.</w:t>
            </w:r>
          </w:p>
          <w:p w:rsidR="006C3ED1" w:rsidRPr="00303F55" w:rsidRDefault="006C3ED1" w:rsidP="00165578">
            <w:r>
              <w:t xml:space="preserve">Link:  </w:t>
            </w:r>
            <w:hyperlink r:id="rId26" w:history="1">
              <w:r>
                <w:rPr>
                  <w:rStyle w:val="Hyperlink"/>
                </w:rPr>
                <w:t>CertCapture v6.11 - Home - PRODUCTION</w:t>
              </w:r>
            </w:hyperlink>
          </w:p>
        </w:tc>
      </w:tr>
      <w:tr w:rsidR="006C3ED1" w:rsidRPr="00303F55" w:rsidTr="00165578">
        <w:tc>
          <w:tcPr>
            <w:tcW w:w="2844" w:type="dxa"/>
          </w:tcPr>
          <w:p w:rsidR="006C3ED1" w:rsidRPr="005F3CB4" w:rsidRDefault="006C3ED1" w:rsidP="00165578">
            <w:pPr>
              <w:rPr>
                <w:b/>
                <w:bCs/>
              </w:rPr>
            </w:pPr>
            <w:r w:rsidRPr="005F3CB4">
              <w:rPr>
                <w:b/>
                <w:bCs/>
              </w:rPr>
              <w:t>Sandbox</w:t>
            </w:r>
          </w:p>
          <w:p w:rsidR="006C3ED1" w:rsidRPr="005F3CB4" w:rsidRDefault="006C3ED1" w:rsidP="00165578">
            <w:pPr>
              <w:ind w:firstLine="720"/>
              <w:rPr>
                <w:b/>
                <w:bCs/>
              </w:rPr>
            </w:pPr>
          </w:p>
        </w:tc>
        <w:tc>
          <w:tcPr>
            <w:tcW w:w="6172" w:type="dxa"/>
          </w:tcPr>
          <w:p w:rsidR="006C3ED1" w:rsidRDefault="006C3ED1" w:rsidP="00165578">
            <w:r>
              <w:t xml:space="preserve">Connected to </w:t>
            </w:r>
            <w:proofErr w:type="spellStart"/>
            <w:r>
              <w:t>Sabrix</w:t>
            </w:r>
            <w:proofErr w:type="spellEnd"/>
            <w:r>
              <w:t xml:space="preserve"> quality, Sandbox and QA are used for testing before promoting changes to production.</w:t>
            </w:r>
          </w:p>
          <w:p w:rsidR="006C3ED1" w:rsidRDefault="006C3ED1" w:rsidP="00165578"/>
          <w:p w:rsidR="006C3ED1" w:rsidRPr="00303F55" w:rsidRDefault="006C3ED1" w:rsidP="00165578">
            <w:r>
              <w:t xml:space="preserve">Link:  </w:t>
            </w:r>
            <w:hyperlink r:id="rId27" w:history="1">
              <w:r>
                <w:rPr>
                  <w:rStyle w:val="Hyperlink"/>
                </w:rPr>
                <w:t>CertCapture v6.11 - Home - SANDBOX</w:t>
              </w:r>
            </w:hyperlink>
          </w:p>
        </w:tc>
      </w:tr>
    </w:tbl>
    <w:p w:rsidR="006C3ED1" w:rsidRDefault="006C3ED1" w:rsidP="006C3ED1">
      <w:pPr>
        <w:rPr>
          <w:b/>
        </w:rPr>
      </w:pPr>
    </w:p>
    <w:p w:rsidR="006C3ED1" w:rsidRPr="00856F60" w:rsidRDefault="006C3ED1" w:rsidP="006C3ED1">
      <w:pPr>
        <w:rPr>
          <w:rStyle w:val="Hyperlink"/>
          <w:u w:val="none"/>
        </w:rPr>
      </w:pPr>
      <w:r w:rsidRPr="00856F60">
        <w:rPr>
          <w:b/>
        </w:rPr>
        <w:t>Service Now Ticket Creation – Process Steps:</w:t>
      </w:r>
    </w:p>
    <w:p w:rsidR="006C3ED1" w:rsidRDefault="006C3ED1" w:rsidP="006C3ED1">
      <w:pPr>
        <w:pStyle w:val="ListParagraph"/>
      </w:pPr>
    </w:p>
    <w:p w:rsidR="006C3ED1" w:rsidRPr="00F37C6B" w:rsidRDefault="006C3ED1" w:rsidP="006C3ED1">
      <w:pPr>
        <w:pStyle w:val="ListParagraph"/>
        <w:numPr>
          <w:ilvl w:val="0"/>
          <w:numId w:val="5"/>
        </w:numPr>
        <w:spacing w:after="0" w:line="240" w:lineRule="auto"/>
      </w:pPr>
      <w:r w:rsidRPr="00F37C6B">
        <w:t xml:space="preserve">Go to new </w:t>
      </w:r>
      <w:hyperlink r:id="rId28" w:history="1">
        <w:r w:rsidRPr="00F37C6B">
          <w:rPr>
            <w:rStyle w:val="Hyperlink"/>
          </w:rPr>
          <w:t>Service Now NEXT Connect</w:t>
        </w:r>
      </w:hyperlink>
      <w:r>
        <w:rPr>
          <w:rStyle w:val="Hyperlink"/>
        </w:rPr>
        <w:t xml:space="preserve"> or </w:t>
      </w:r>
      <w:hyperlink r:id="rId29" w:history="1">
        <w:r>
          <w:rPr>
            <w:rStyle w:val="Hyperlink"/>
          </w:rPr>
          <w:t>Create Incident | ServiceNow (servicenowservices.com)</w:t>
        </w:r>
      </w:hyperlink>
    </w:p>
    <w:p w:rsidR="006C3ED1" w:rsidRPr="00BD72B5" w:rsidRDefault="006C3ED1" w:rsidP="006C3ED1">
      <w:pPr>
        <w:pStyle w:val="ListParagraph"/>
        <w:numPr>
          <w:ilvl w:val="0"/>
          <w:numId w:val="5"/>
        </w:numPr>
        <w:spacing w:after="0" w:line="240" w:lineRule="auto"/>
        <w:rPr>
          <w:b/>
        </w:rPr>
      </w:pPr>
      <w:r w:rsidRPr="00BD72B5">
        <w:t xml:space="preserve">Add attachments:  </w:t>
      </w:r>
      <w:r w:rsidRPr="00BD72B5">
        <w:rPr>
          <w:rFonts w:cs="Arial"/>
          <w:color w:val="0000FF"/>
        </w:rPr>
        <w:t>This form / Word doc</w:t>
      </w:r>
    </w:p>
    <w:p w:rsidR="006C3ED1" w:rsidRPr="00BD72B5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</w:p>
    <w:p w:rsidR="006C3ED1" w:rsidRDefault="006C3ED1" w:rsidP="006C3ED1">
      <w:pPr>
        <w:rPr>
          <w:b/>
        </w:rPr>
      </w:pPr>
      <w:r>
        <w:rPr>
          <w:b/>
        </w:rPr>
        <w:t>Attach this form (Word Doc) to the ticket by clicking add attachment at the top of the page, see below screenshots for reference:</w:t>
      </w:r>
    </w:p>
    <w:p w:rsidR="006C3ED1" w:rsidRDefault="006C3ED1" w:rsidP="006C3ED1">
      <w:pPr>
        <w:rPr>
          <w:b/>
        </w:rPr>
      </w:pPr>
    </w:p>
    <w:p w:rsidR="006C3ED1" w:rsidRPr="00856F60" w:rsidRDefault="006C3ED1" w:rsidP="006C3ED1">
      <w:pPr>
        <w:rPr>
          <w:b/>
          <w:sz w:val="10"/>
          <w:szCs w:val="10"/>
        </w:rPr>
      </w:pPr>
      <w:r w:rsidRPr="00C86E51">
        <w:rPr>
          <w:b/>
          <w:noProof/>
          <w:sz w:val="10"/>
          <w:szCs w:val="10"/>
        </w:rPr>
        <w:drawing>
          <wp:inline distT="0" distB="0" distL="0" distR="0" wp14:anchorId="156CFA71" wp14:editId="10D07521">
            <wp:extent cx="5731510" cy="5942330"/>
            <wp:effectExtent l="0" t="0" r="2540" b="1270"/>
            <wp:docPr id="1863712197" name="Picture 186371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4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ED1" w:rsidRDefault="006C3ED1" w:rsidP="00CB278D"/>
    <w:p w:rsidR="003E7ED7" w:rsidRDefault="003E7ED7" w:rsidP="00B72D11"/>
    <w:sectPr w:rsidR="003E7ED7" w:rsidSect="003E7E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4820" w:rsidRDefault="00BB4820" w:rsidP="00D70826">
      <w:pPr>
        <w:spacing w:after="0" w:line="240" w:lineRule="auto"/>
      </w:pPr>
      <w:r>
        <w:separator/>
      </w:r>
    </w:p>
  </w:endnote>
  <w:endnote w:type="continuationSeparator" w:id="0">
    <w:p w:rsidR="00BB4820" w:rsidRDefault="00BB4820" w:rsidP="00D7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4820" w:rsidRDefault="00BB4820" w:rsidP="00D70826">
      <w:pPr>
        <w:spacing w:after="0" w:line="240" w:lineRule="auto"/>
      </w:pPr>
      <w:r>
        <w:separator/>
      </w:r>
    </w:p>
  </w:footnote>
  <w:footnote w:type="continuationSeparator" w:id="0">
    <w:p w:rsidR="00BB4820" w:rsidRDefault="00BB4820" w:rsidP="00D70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0F8D"/>
    <w:multiLevelType w:val="hybridMultilevel"/>
    <w:tmpl w:val="71649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06D0B"/>
    <w:multiLevelType w:val="hybridMultilevel"/>
    <w:tmpl w:val="3DE04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E4431"/>
    <w:multiLevelType w:val="hybridMultilevel"/>
    <w:tmpl w:val="AEFEB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63BDA"/>
    <w:multiLevelType w:val="hybridMultilevel"/>
    <w:tmpl w:val="628C27E2"/>
    <w:lvl w:ilvl="0" w:tplc="4E6841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4674F"/>
    <w:multiLevelType w:val="hybridMultilevel"/>
    <w:tmpl w:val="628C2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0791A"/>
    <w:multiLevelType w:val="hybridMultilevel"/>
    <w:tmpl w:val="59A8F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793496">
    <w:abstractNumId w:val="2"/>
  </w:num>
  <w:num w:numId="2" w16cid:durableId="815680970">
    <w:abstractNumId w:val="1"/>
  </w:num>
  <w:num w:numId="3" w16cid:durableId="1703166210">
    <w:abstractNumId w:val="0"/>
  </w:num>
  <w:num w:numId="4" w16cid:durableId="13844118">
    <w:abstractNumId w:val="3"/>
  </w:num>
  <w:num w:numId="5" w16cid:durableId="2083405705">
    <w:abstractNumId w:val="4"/>
  </w:num>
  <w:num w:numId="6" w16cid:durableId="618411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D7"/>
    <w:rsid w:val="00082306"/>
    <w:rsid w:val="001D3AE2"/>
    <w:rsid w:val="003E7ED7"/>
    <w:rsid w:val="004D74BA"/>
    <w:rsid w:val="005878B9"/>
    <w:rsid w:val="006C3ED1"/>
    <w:rsid w:val="007A0DCB"/>
    <w:rsid w:val="009B0027"/>
    <w:rsid w:val="00A36126"/>
    <w:rsid w:val="00AB08D6"/>
    <w:rsid w:val="00B715A6"/>
    <w:rsid w:val="00B72D11"/>
    <w:rsid w:val="00B902DA"/>
    <w:rsid w:val="00BB4820"/>
    <w:rsid w:val="00BC0058"/>
    <w:rsid w:val="00C11BEC"/>
    <w:rsid w:val="00C959A5"/>
    <w:rsid w:val="00CB278D"/>
    <w:rsid w:val="00D70826"/>
    <w:rsid w:val="00F57857"/>
    <w:rsid w:val="00FB3164"/>
    <w:rsid w:val="00FB6034"/>
    <w:rsid w:val="00FD46B3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A806B"/>
  <w15:chartTrackingRefBased/>
  <w15:docId w15:val="{4BCD84F8-899E-43E8-BE95-2428721A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ED7"/>
    <w:pPr>
      <w:ind w:left="720"/>
      <w:contextualSpacing/>
    </w:pPr>
  </w:style>
  <w:style w:type="character" w:styleId="Hyperlink">
    <w:name w:val="Hyperlink"/>
    <w:basedOn w:val="DefaultParagraphFont"/>
    <w:unhideWhenUsed/>
    <w:rsid w:val="005878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8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3A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nitedtechnologiescorporation.service-now.com/sp?id=sc_cat_item&amp;sys_id=4e80312adbcbd3804cb24531ba961912&amp;sysparm_user_bu=EAS&amp;sysparm_user_bs=RTXFTCTT" TargetMode="External"/><Relationship Id="rId18" Type="http://schemas.openxmlformats.org/officeDocument/2006/relationships/image" Target="media/image9.png"/><Relationship Id="rId26" Type="http://schemas.openxmlformats.org/officeDocument/2006/relationships/hyperlink" Target="https://app.certcaptur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tasdotnet.utc.com/Workflow/ViewDocument.aspx?Initiate=22682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su.taxsupport@rtx.com" TargetMode="External"/><Relationship Id="rId17" Type="http://schemas.openxmlformats.org/officeDocument/2006/relationships/hyperlink" Target="mailto:su.taxsupport@rtx.com" TargetMode="External"/><Relationship Id="rId25" Type="http://schemas.openxmlformats.org/officeDocument/2006/relationships/hyperlink" Target="mailto:Ayaz.Lakhani2@rtx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hyperlink" Target="https://rtxprod.servicenowservices.com/nav_to.do?uri=%2Fincident.do%3Fsys_id%3D-1%26sys_is_list%3Dtrue%26sys_target%3Dincident%26sysparm_checked_items%3D%26sysparm_fixed_query%3D%26sysparm_group_sort%3D%26sysparm_list_css%3D%26sysparm_query%3Dactive%253Dtrue%26sysparm_referring_url%3Dincident_list.do%253Fsysparm_query%253Dactive%25253Dtrue%25255EEQ%254099%2540active%253Dtrue%26sysparm_target%3D%26sysparm_view%3DDefault%26sysparm_view_forced%3Dtru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mailto:Robert.Leeper@rtx.co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mailto:Kari.Corson@collins.com" TargetMode="External"/><Relationship Id="rId28" Type="http://schemas.openxmlformats.org/officeDocument/2006/relationships/hyperlink" Target="https://rtxprod.servicenowservices.com/esc?id=digital_technology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hyperlink" Target="https://sbx.certcapture.com/" TargetMode="External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Brodbar, Matthew C                            RTX</dc:creator>
  <cp:keywords/>
  <dc:description/>
  <cp:lastModifiedBy>WALKER, KYLE (CAN)</cp:lastModifiedBy>
  <cp:revision>1</cp:revision>
  <dcterms:created xsi:type="dcterms:W3CDTF">2026-05-15T15:49:00Z</dcterms:created>
  <dcterms:modified xsi:type="dcterms:W3CDTF">2026-05-15T15:49:00Z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7dd6a-a4a1-440b-a6a3-9124ef1ee017_Enabled">
    <vt:lpwstr>true</vt:lpwstr>
  </property>
  <property fmtid="{D5CDD505-2E9C-101B-9397-08002B2CF9AE}" pid="3" name="MSIP_Label_4447dd6a-a4a1-440b-a6a3-9124ef1ee017_SetDate">
    <vt:lpwstr>2021-11-12T13:31:26Z</vt:lpwstr>
  </property>
  <property fmtid="{D5CDD505-2E9C-101B-9397-08002B2CF9AE}" pid="4" name="MSIP_Label_4447dd6a-a4a1-440b-a6a3-9124ef1ee017_Method">
    <vt:lpwstr>Privileged</vt:lpwstr>
  </property>
  <property fmtid="{D5CDD505-2E9C-101B-9397-08002B2CF9AE}" pid="5" name="MSIP_Label_4447dd6a-a4a1-440b-a6a3-9124ef1ee017_Name">
    <vt:lpwstr>NO TECH DATA</vt:lpwstr>
  </property>
  <property fmtid="{D5CDD505-2E9C-101B-9397-08002B2CF9AE}" pid="6" name="MSIP_Label_4447dd6a-a4a1-440b-a6a3-9124ef1ee017_SiteId">
    <vt:lpwstr>7a18110d-ef9b-4274-acef-e62ab0fe28ed</vt:lpwstr>
  </property>
  <property fmtid="{D5CDD505-2E9C-101B-9397-08002B2CF9AE}" pid="7" name="MSIP_Label_4447dd6a-a4a1-440b-a6a3-9124ef1ee017_ActionId">
    <vt:lpwstr>18d2f4f6-0390-40a5-ad23-6ff3a807767e</vt:lpwstr>
  </property>
  <property fmtid="{D5CDD505-2E9C-101B-9397-08002B2CF9AE}" pid="8" name="MSIP_Label_4447dd6a-a4a1-440b-a6a3-9124ef1ee017_ContentBits">
    <vt:lpwstr>0</vt:lpwstr>
  </property>
  <property fmtid="{D5CDD505-2E9C-101B-9397-08002B2CF9AE}" pid="9" name="TitusGUID">
    <vt:lpwstr>5433b33d-6b94-4d2f-9512-4e0275a219a1</vt:lpwstr>
  </property>
</Properties>
</file>